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00F7" w14:textId="25BD7AB6" w:rsidR="00972E71" w:rsidRPr="00FC1FBF" w:rsidRDefault="00972E71" w:rsidP="00FC1FBF">
      <w:pPr>
        <w:tabs>
          <w:tab w:val="left" w:pos="4400"/>
        </w:tabs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FC1FBF">
        <w:rPr>
          <w:noProof/>
          <w:lang w:val="mt-MT"/>
        </w:rPr>
        <w:drawing>
          <wp:anchor distT="0" distB="0" distL="114300" distR="114300" simplePos="0" relativeHeight="251658240" behindDoc="0" locked="0" layoutInCell="1" allowOverlap="1" wp14:anchorId="0FF61DE8" wp14:editId="0FB9D99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75180" cy="683917"/>
            <wp:effectExtent l="0" t="0" r="127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ab/>
      </w:r>
      <w:r w:rsid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br w:type="textWrapping" w:clear="all"/>
      </w:r>
    </w:p>
    <w:p w14:paraId="7DA8FCBE" w14:textId="77777777" w:rsidR="00972E71" w:rsidRPr="00FC1FBF" w:rsidRDefault="00972E71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3397EE52" w14:textId="4204E654" w:rsidR="00F66F4C" w:rsidRPr="00FC1FBF" w:rsidRDefault="00FC1FBF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C76DF1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1E7A6B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C76DF1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6D9B3BBD" w14:textId="77777777" w:rsidR="00625C14" w:rsidRPr="00FC1FBF" w:rsidRDefault="00625C14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4E132EFA" w14:textId="77777777" w:rsidR="00C76DF1" w:rsidRPr="00FC1FBF" w:rsidRDefault="00C76DF1" w:rsidP="00C76DF1">
      <w:pPr>
        <w:jc w:val="center"/>
        <w:rPr>
          <w:sz w:val="28"/>
          <w:szCs w:val="28"/>
          <w:lang w:val="mt-MT"/>
        </w:rPr>
      </w:pPr>
    </w:p>
    <w:p w14:paraId="557FB377" w14:textId="5D7A7C2D" w:rsidR="00F66F4C" w:rsidRPr="00FC1FBF" w:rsidRDefault="001E7A6B" w:rsidP="0021744A">
      <w:pPr>
        <w:tabs>
          <w:tab w:val="left" w:pos="210"/>
          <w:tab w:val="center" w:pos="4513"/>
        </w:tabs>
        <w:jc w:val="center"/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</w:pP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FORMULA TA’ 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ab/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KUNSENS GĦAL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L-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KWESTJ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U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NARJU</w:t>
      </w:r>
      <w:r w:rsidR="00F66F4C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–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F’KAŻ TA’ ĠBIR TA’ DATA PERSONALI</w:t>
      </w:r>
    </w:p>
    <w:p w14:paraId="6CC0D4A1" w14:textId="77777777" w:rsidR="00383155" w:rsidRPr="00FC1FBF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val="mt-MT" w:eastAsia="en-GB"/>
        </w:rPr>
      </w:pPr>
    </w:p>
    <w:p w14:paraId="259F35D1" w14:textId="77777777" w:rsidR="00C76DF1" w:rsidRPr="00FC1FBF" w:rsidRDefault="00C76DF1" w:rsidP="00C76DF1">
      <w:pPr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52E0B3BF" w14:textId="2AEEC8EF" w:rsidR="00C76DF1" w:rsidRPr="00A9712C" w:rsidRDefault="00C76DF1" w:rsidP="00625C14">
      <w:pPr>
        <w:ind w:right="237"/>
        <w:rPr>
          <w:rFonts w:eastAsia="Times New Roman" w:cstheme="minorHAnsi"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[Data]</w:t>
      </w:r>
    </w:p>
    <w:p w14:paraId="73AD8D8E" w14:textId="77777777" w:rsidR="00C76DF1" w:rsidRPr="00A9712C" w:rsidRDefault="00C76DF1" w:rsidP="00625C14">
      <w:pPr>
        <w:ind w:right="237"/>
        <w:rPr>
          <w:rFonts w:eastAsia="Times New Roman" w:cstheme="minorHAnsi"/>
          <w:lang w:val="mt-MT" w:eastAsia="en-GB"/>
        </w:rPr>
      </w:pPr>
    </w:p>
    <w:p w14:paraId="47298B59" w14:textId="77777777" w:rsidR="00625C14" w:rsidRPr="00A9712C" w:rsidRDefault="00625C14" w:rsidP="00625C14">
      <w:pPr>
        <w:ind w:right="237"/>
        <w:rPr>
          <w:rFonts w:eastAsia="Times New Roman" w:cstheme="minorHAnsi"/>
          <w:lang w:val="mt-MT" w:eastAsia="en-GB"/>
        </w:rPr>
      </w:pPr>
    </w:p>
    <w:p w14:paraId="45016D8B" w14:textId="355C0A51" w:rsidR="00F66F4C" w:rsidRPr="00A9712C" w:rsidRDefault="00C76DF1" w:rsidP="00625C14">
      <w:pPr>
        <w:ind w:right="237"/>
        <w:jc w:val="both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Jiena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ismek]</w:t>
      </w:r>
      <w:r w:rsidRPr="00A9712C">
        <w:rPr>
          <w:rFonts w:eastAsia="Times New Roman" w:cstheme="minorHAnsi"/>
          <w:b/>
          <w:bCs/>
          <w:lang w:val="mt-MT" w:eastAsia="en-GB"/>
        </w:rPr>
        <w:t>,</w:t>
      </w:r>
      <w:r w:rsidRPr="00A9712C">
        <w:rPr>
          <w:rFonts w:eastAsia="Times New Roman" w:cstheme="minorHAnsi"/>
          <w:lang w:val="mt-MT" w:eastAsia="en-GB"/>
        </w:rPr>
        <w:t xml:space="preserve"> 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student/a fl-Università ta’ Malta, u bħalissa qed insegwi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it-titlu tal-grad u l-qasam ta’ studju].</w:t>
      </w:r>
    </w:p>
    <w:p w14:paraId="26E4B672" w14:textId="77777777" w:rsidR="00C76DF1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0968F63B" w14:textId="2704A137" w:rsidR="00625C14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 xml:space="preserve">Qed nagħmel riċerka bl-għan li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[ikteb sentenza jew tnejn li fihom tispjega l-għan tal-istudju].</w:t>
      </w:r>
      <w:r w:rsidRPr="00A9712C">
        <w:rPr>
          <w:rFonts w:eastAsia="Times New Roman" w:cstheme="minorHAnsi"/>
          <w:color w:val="4472C4" w:themeColor="accent1"/>
          <w:lang w:val="mt-MT" w:eastAsia="en-GB"/>
        </w:rPr>
        <w:t xml:space="preserve"> </w:t>
      </w:r>
      <w:r w:rsidRPr="00A9712C">
        <w:rPr>
          <w:rFonts w:cstheme="minorHAnsi"/>
          <w:color w:val="4472C4" w:themeColor="accent1"/>
          <w:lang w:val="mt-MT"/>
        </w:rPr>
        <w:t xml:space="preserve"> </w:t>
      </w:r>
      <w:r w:rsidRPr="00A9712C">
        <w:rPr>
          <w:rFonts w:cstheme="minorHAnsi"/>
          <w:color w:val="000000" w:themeColor="text1"/>
          <w:lang w:val="mt-MT"/>
        </w:rPr>
        <w:t>Dan il-kwestj</w:t>
      </w:r>
      <w:r w:rsidR="001E7A6B" w:rsidRPr="00A9712C">
        <w:rPr>
          <w:rFonts w:cstheme="minorHAnsi"/>
          <w:color w:val="000000" w:themeColor="text1"/>
          <w:lang w:val="mt-MT"/>
        </w:rPr>
        <w:t>U</w:t>
      </w:r>
      <w:r w:rsidRPr="00A9712C">
        <w:rPr>
          <w:rFonts w:cstheme="minorHAnsi"/>
          <w:color w:val="000000" w:themeColor="text1"/>
          <w:lang w:val="mt-MT"/>
        </w:rPr>
        <w:t xml:space="preserve">narju huwa parti minn din ir-riċerka. </w:t>
      </w:r>
    </w:p>
    <w:p w14:paraId="10607A7E" w14:textId="77777777" w:rsidR="00625C14" w:rsidRPr="00A9712C" w:rsidRDefault="00625C14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11767AF6" w14:textId="3CED8E6C" w:rsidR="00DF3A18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J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ekk taqbel li tipparteċipa, se joħodlok </w:t>
      </w:r>
      <w:r w:rsidRPr="00A9712C">
        <w:rPr>
          <w:rFonts w:eastAsia="Times New Roman" w:cstheme="minorHAnsi"/>
          <w:lang w:val="mt-MT" w:eastAsia="en-GB"/>
        </w:rPr>
        <w:t>madwar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il-ħin, pereżempju madwar siegħa].</w:t>
      </w:r>
      <w:r w:rsidR="00A85C9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</w:t>
      </w:r>
      <w:r w:rsidR="00A85C9C" w:rsidRPr="00A9712C">
        <w:rPr>
          <w:rFonts w:eastAsia="Times New Roman" w:cstheme="minorHAnsi"/>
          <w:color w:val="000000"/>
          <w:lang w:val="mt-MT" w:eastAsia="en-GB"/>
        </w:rPr>
        <w:t>L-informazzjoni kollha li tinġabar fir-riċerka tintuża biss għall-fini ta’ dan l-istudju. </w:t>
      </w:r>
      <w:r w:rsidR="00F66F4C" w:rsidRPr="00A9712C">
        <w:rPr>
          <w:rFonts w:cstheme="minorHAnsi"/>
          <w:color w:val="000000" w:themeColor="text1"/>
          <w:lang w:val="mt-MT"/>
        </w:rPr>
        <w:t xml:space="preserve"> </w:t>
      </w:r>
    </w:p>
    <w:p w14:paraId="055D40BC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31F5FECD" w14:textId="6E0770AD" w:rsidR="00A85C9C" w:rsidRPr="00A9712C" w:rsidRDefault="00A85C9C" w:rsidP="00625C14">
      <w:pPr>
        <w:ind w:right="237"/>
        <w:jc w:val="both"/>
        <w:rPr>
          <w:rFonts w:eastAsia="Times New Roman" w:cstheme="minorHAnsi"/>
          <w:color w:val="4A86E8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>Jekk tagħżel li tipparteċipa, jekk jogħġbok</w:t>
      </w:r>
      <w:r w:rsidRPr="00A9712C">
        <w:rPr>
          <w:rFonts w:eastAsia="Times New Roman" w:cstheme="minorHAnsi"/>
          <w:lang w:val="mt-MT" w:eastAsia="en-GB"/>
        </w:rPr>
        <w:t xml:space="preserve"> innota li m</w:t>
      </w:r>
      <w:r w:rsidR="001E7A6B" w:rsidRPr="00A9712C">
        <w:rPr>
          <w:rFonts w:eastAsia="Times New Roman" w:cstheme="minorHAnsi"/>
          <w:lang w:val="mt-MT" w:eastAsia="en-GB"/>
        </w:rPr>
        <w:t xml:space="preserve">a </w:t>
      </w:r>
      <w:r w:rsidRPr="00A9712C">
        <w:rPr>
          <w:rFonts w:eastAsia="Times New Roman" w:cstheme="minorHAnsi"/>
          <w:lang w:val="mt-MT" w:eastAsia="en-GB"/>
        </w:rPr>
        <w:t xml:space="preserve">hemm l-ebda benefiċċju dirett għalik/hemm dawn il-benefiċċji diretti għalik: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[agħżel waħda minnhom u 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x’inhuma l-benefiċċji, jekk hemm].</w:t>
      </w:r>
      <w:r w:rsidRPr="00A9712C">
        <w:rPr>
          <w:rFonts w:eastAsia="Times New Roman" w:cstheme="minorHAnsi"/>
          <w:color w:val="4472C4" w:themeColor="accent1"/>
          <w:lang w:val="mt-MT" w:eastAsia="en-GB"/>
        </w:rPr>
        <w:t xml:space="preserve"> </w:t>
      </w:r>
    </w:p>
    <w:p w14:paraId="47F32160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color w:val="4A86E8"/>
          <w:lang w:val="mt-MT" w:eastAsia="en-GB"/>
        </w:rPr>
      </w:pPr>
    </w:p>
    <w:p w14:paraId="65892205" w14:textId="2E7A8C6B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color w:val="4A86E8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Il-parteċipazzjoni tiegħek </w:t>
      </w:r>
      <w:r w:rsidRPr="00A9712C">
        <w:rPr>
          <w:rFonts w:eastAsia="Times New Roman" w:cstheme="minorHAnsi"/>
          <w:lang w:val="mt-MT" w:eastAsia="en-GB"/>
        </w:rPr>
        <w:t xml:space="preserve">ma fiha l-ebda riskju magħruf jew mistenni/tinkludi dawn ir-riskji: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[agħżel waħda minnhom, u 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r-riskji jekk hemm; spjega wkoll x’miżuri se jittieħdu biex jonqsu/jittaffew ir-riskji].</w:t>
      </w:r>
    </w:p>
    <w:p w14:paraId="7E9BC9FE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color w:val="4A86E8"/>
          <w:lang w:val="mt-MT" w:eastAsia="en-GB"/>
        </w:rPr>
      </w:pPr>
    </w:p>
    <w:p w14:paraId="0247F8E3" w14:textId="69FDBBE7" w:rsidR="00A9712C" w:rsidRPr="00A9712C" w:rsidRDefault="00A9712C" w:rsidP="00A9712C">
      <w:pPr>
        <w:jc w:val="both"/>
        <w:rPr>
          <w:rFonts w:eastAsia="Times New Roman" w:cstheme="minorHAnsi"/>
          <w:color w:val="4A86E8"/>
          <w:lang w:val="mt-MT" w:eastAsia="en-GB"/>
        </w:rPr>
      </w:pPr>
      <w:bookmarkStart w:id="0" w:name="_Hlk188904304"/>
      <w:r w:rsidRPr="005E7F2D">
        <w:rPr>
          <w:rFonts w:cstheme="minorHAnsi"/>
          <w:color w:val="000000" w:themeColor="text1"/>
        </w:rPr>
        <w:t xml:space="preserve">Kull </w:t>
      </w:r>
      <w:proofErr w:type="spellStart"/>
      <w:r w:rsidRPr="005E7F2D">
        <w:rPr>
          <w:rFonts w:cstheme="minorHAnsi"/>
          <w:color w:val="000000" w:themeColor="text1"/>
        </w:rPr>
        <w:t>informazzjoni</w:t>
      </w:r>
      <w:proofErr w:type="spellEnd"/>
      <w:r w:rsidRPr="005E7F2D">
        <w:rPr>
          <w:rFonts w:cstheme="minorHAnsi"/>
          <w:color w:val="000000" w:themeColor="text1"/>
        </w:rPr>
        <w:t xml:space="preserve"> li </w:t>
      </w:r>
      <w:proofErr w:type="spellStart"/>
      <w:r w:rsidRPr="005E7F2D">
        <w:rPr>
          <w:rFonts w:cstheme="minorHAnsi"/>
          <w:color w:val="000000" w:themeColor="text1"/>
        </w:rPr>
        <w:t>tista</w:t>
      </w:r>
      <w:proofErr w:type="spellEnd"/>
      <w:r w:rsidRPr="005E7F2D">
        <w:rPr>
          <w:rFonts w:cstheme="minorHAnsi"/>
          <w:color w:val="000000" w:themeColor="text1"/>
        </w:rPr>
        <w:t xml:space="preserve">’ </w:t>
      </w:r>
      <w:proofErr w:type="spellStart"/>
      <w:r w:rsidRPr="005E7F2D">
        <w:rPr>
          <w:rFonts w:cstheme="minorHAnsi"/>
          <w:color w:val="000000" w:themeColor="text1"/>
        </w:rPr>
        <w:t>twassal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biex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ikunu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identifikanti</w:t>
      </w:r>
      <w:proofErr w:type="spellEnd"/>
      <w:r w:rsidRPr="005E7F2D">
        <w:rPr>
          <w:rFonts w:cstheme="minorHAnsi"/>
          <w:color w:val="000000" w:themeColor="text1"/>
        </w:rPr>
        <w:t xml:space="preserve"> l-</w:t>
      </w:r>
      <w:proofErr w:type="spellStart"/>
      <w:r w:rsidRPr="005E7F2D">
        <w:rPr>
          <w:rFonts w:cstheme="minorHAnsi"/>
          <w:color w:val="000000" w:themeColor="text1"/>
        </w:rPr>
        <w:t>parteċipanti</w:t>
      </w:r>
      <w:proofErr w:type="spellEnd"/>
      <w:r w:rsidRPr="005E7F2D">
        <w:rPr>
          <w:rFonts w:cstheme="minorHAnsi"/>
          <w:color w:val="000000" w:themeColor="text1"/>
        </w:rPr>
        <w:t xml:space="preserve"> tar-</w:t>
      </w:r>
      <w:proofErr w:type="spellStart"/>
      <w:r w:rsidRPr="005E7F2D">
        <w:rPr>
          <w:rFonts w:cstheme="minorHAnsi"/>
          <w:color w:val="000000" w:themeColor="text1"/>
        </w:rPr>
        <w:t>riċerka</w:t>
      </w:r>
      <w:proofErr w:type="spellEnd"/>
      <w:r w:rsidRPr="005E7F2D">
        <w:rPr>
          <w:rFonts w:cstheme="minorHAnsi"/>
          <w:color w:val="000000" w:themeColor="text1"/>
        </w:rPr>
        <w:t xml:space="preserve"> se </w:t>
      </w:r>
      <w:r w:rsidRPr="005E7F2D">
        <w:rPr>
          <w:rFonts w:cstheme="minorHAnsi"/>
          <w:b/>
          <w:bCs/>
          <w:color w:val="0070C0"/>
        </w:rPr>
        <w:t>[</w:t>
      </w:r>
      <w:proofErr w:type="spellStart"/>
      <w:r w:rsidRPr="005E7F2D">
        <w:rPr>
          <w:rFonts w:cstheme="minorHAnsi"/>
          <w:b/>
          <w:bCs/>
          <w:color w:val="0070C0"/>
        </w:rPr>
        <w:t>agħżel</w:t>
      </w:r>
      <w:proofErr w:type="spellEnd"/>
      <w:r w:rsidRPr="005E7F2D">
        <w:rPr>
          <w:rFonts w:cstheme="minorHAnsi"/>
          <w:b/>
          <w:bCs/>
          <w:color w:val="0070C0"/>
        </w:rPr>
        <w:t xml:space="preserve"> l-</w:t>
      </w:r>
      <w:proofErr w:type="spellStart"/>
      <w:r w:rsidRPr="005E7F2D">
        <w:rPr>
          <w:rFonts w:cstheme="minorHAnsi"/>
          <w:b/>
          <w:bCs/>
          <w:color w:val="0070C0"/>
        </w:rPr>
        <w:t>opzjoni</w:t>
      </w:r>
      <w:proofErr w:type="spellEnd"/>
      <w:r w:rsidRPr="005E7F2D">
        <w:rPr>
          <w:rFonts w:cstheme="minorHAnsi"/>
          <w:b/>
          <w:bCs/>
          <w:color w:val="0070C0"/>
        </w:rPr>
        <w:t xml:space="preserve"> x-</w:t>
      </w:r>
      <w:proofErr w:type="spellStart"/>
      <w:r w:rsidRPr="005E7F2D">
        <w:rPr>
          <w:rFonts w:cstheme="minorHAnsi"/>
          <w:b/>
          <w:bCs/>
          <w:color w:val="0070C0"/>
        </w:rPr>
        <w:t>xierqa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minn</w:t>
      </w:r>
      <w:proofErr w:type="spellEnd"/>
      <w:r w:rsidRPr="005E7F2D">
        <w:rPr>
          <w:rFonts w:cstheme="minorHAnsi"/>
          <w:b/>
          <w:bCs/>
          <w:color w:val="0070C0"/>
        </w:rPr>
        <w:t xml:space="preserve"> dan li </w:t>
      </w:r>
      <w:r w:rsidRPr="005E7F2D">
        <w:rPr>
          <w:rFonts w:cstheme="minorHAnsi"/>
          <w:b/>
          <w:bCs/>
          <w:color w:val="0070C0"/>
          <w:lang w:val="mt-MT"/>
        </w:rPr>
        <w:t>ġej</w:t>
      </w:r>
      <w:r w:rsidRPr="005E7F2D">
        <w:rPr>
          <w:rFonts w:cstheme="minorHAnsi"/>
          <w:b/>
          <w:bCs/>
          <w:color w:val="0070C0"/>
        </w:rPr>
        <w:t>]</w:t>
      </w:r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tkun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maħżuna</w:t>
      </w:r>
      <w:proofErr w:type="spellEnd"/>
      <w:r w:rsidRPr="005E7F2D">
        <w:rPr>
          <w:rFonts w:cstheme="minorHAnsi"/>
          <w:color w:val="000000" w:themeColor="text1"/>
        </w:rPr>
        <w:t xml:space="preserve"> offline </w:t>
      </w:r>
      <w:proofErr w:type="spellStart"/>
      <w:r w:rsidRPr="005E7F2D">
        <w:rPr>
          <w:rFonts w:cstheme="minorHAnsi"/>
          <w:color w:val="000000" w:themeColor="text1"/>
        </w:rPr>
        <w:t>fuq</w:t>
      </w:r>
      <w:proofErr w:type="spellEnd"/>
      <w:r w:rsidRPr="005E7F2D">
        <w:rPr>
          <w:rFonts w:cstheme="minorHAnsi"/>
          <w:color w:val="000000" w:themeColor="text1"/>
        </w:rPr>
        <w:t xml:space="preserve"> hard drive </w:t>
      </w:r>
      <w:proofErr w:type="spellStart"/>
      <w:r w:rsidRPr="005E7F2D">
        <w:rPr>
          <w:rFonts w:cstheme="minorHAnsi"/>
          <w:color w:val="000000" w:themeColor="text1"/>
        </w:rPr>
        <w:t>jew</w:t>
      </w:r>
      <w:proofErr w:type="spellEnd"/>
      <w:r w:rsidRPr="005E7F2D">
        <w:rPr>
          <w:rFonts w:cstheme="minorHAnsi"/>
          <w:color w:val="000000" w:themeColor="text1"/>
        </w:rPr>
        <w:t xml:space="preserve"> flash drive </w:t>
      </w:r>
      <w:proofErr w:type="spellStart"/>
      <w:r w:rsidRPr="005E7F2D">
        <w:rPr>
          <w:rFonts w:cstheme="minorHAnsi"/>
          <w:color w:val="000000" w:themeColor="text1"/>
        </w:rPr>
        <w:t>esterni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kriptati</w:t>
      </w:r>
      <w:proofErr w:type="spellEnd"/>
      <w:r w:rsidRPr="005E7F2D">
        <w:rPr>
          <w:rFonts w:cstheme="minorHAnsi"/>
          <w:color w:val="000000" w:themeColor="text1"/>
        </w:rPr>
        <w:t xml:space="preserve"> u </w:t>
      </w:r>
      <w:proofErr w:type="spellStart"/>
      <w:r w:rsidRPr="005E7F2D">
        <w:rPr>
          <w:rFonts w:cstheme="minorHAnsi"/>
          <w:color w:val="000000" w:themeColor="text1"/>
        </w:rPr>
        <w:t>tissakkar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f’post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sigur</w:t>
      </w:r>
      <w:proofErr w:type="spellEnd"/>
      <w:r w:rsidRPr="005E7F2D">
        <w:rPr>
          <w:rFonts w:cstheme="minorHAnsi"/>
          <w:color w:val="000000" w:themeColor="text1"/>
        </w:rPr>
        <w:t xml:space="preserve"> meta ma </w:t>
      </w:r>
      <w:proofErr w:type="spellStart"/>
      <w:r w:rsidRPr="005E7F2D">
        <w:rPr>
          <w:rFonts w:cstheme="minorHAnsi"/>
          <w:color w:val="000000" w:themeColor="text1"/>
        </w:rPr>
        <w:t>tkunx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qed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tintuża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r w:rsidRPr="005E7F2D">
        <w:rPr>
          <w:rFonts w:cstheme="minorHAnsi"/>
          <w:b/>
          <w:bCs/>
          <w:color w:val="0070C0"/>
        </w:rPr>
        <w:t>/</w:t>
      </w:r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tinżamm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f’server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sigur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approvat</w:t>
      </w:r>
      <w:proofErr w:type="spellEnd"/>
      <w:r w:rsidRPr="005E7F2D">
        <w:rPr>
          <w:rFonts w:cstheme="minorHAnsi"/>
          <w:color w:val="000000" w:themeColor="text1"/>
        </w:rPr>
        <w:t xml:space="preserve"> mill-UM </w:t>
      </w:r>
      <w:proofErr w:type="spellStart"/>
      <w:r w:rsidRPr="005E7F2D">
        <w:rPr>
          <w:rFonts w:cstheme="minorHAnsi"/>
          <w:color w:val="000000" w:themeColor="text1"/>
        </w:rPr>
        <w:t>b’paramettri</w:t>
      </w:r>
      <w:proofErr w:type="spellEnd"/>
      <w:r w:rsidRPr="005E7F2D">
        <w:rPr>
          <w:rFonts w:cstheme="minorHAnsi"/>
          <w:color w:val="000000" w:themeColor="text1"/>
        </w:rPr>
        <w:t xml:space="preserve"> ta’ </w:t>
      </w:r>
      <w:proofErr w:type="spellStart"/>
      <w:r w:rsidRPr="005E7F2D">
        <w:rPr>
          <w:rFonts w:cstheme="minorHAnsi"/>
          <w:color w:val="000000" w:themeColor="text1"/>
        </w:rPr>
        <w:t>aċċess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xierqa</w:t>
      </w:r>
      <w:proofErr w:type="spellEnd"/>
      <w:r w:rsidRPr="005E7F2D">
        <w:rPr>
          <w:rFonts w:cstheme="minorHAnsi"/>
          <w:color w:val="000000" w:themeColor="text1"/>
        </w:rPr>
        <w:t xml:space="preserve">, </w:t>
      </w:r>
      <w:proofErr w:type="spellStart"/>
      <w:r w:rsidRPr="005E7F2D">
        <w:rPr>
          <w:rFonts w:cstheme="minorHAnsi"/>
          <w:color w:val="000000" w:themeColor="text1"/>
        </w:rPr>
        <w:t>biex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b'hekk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titħares</w:t>
      </w:r>
      <w:proofErr w:type="spellEnd"/>
      <w:r w:rsidRPr="005E7F2D">
        <w:rPr>
          <w:rFonts w:cstheme="minorHAnsi"/>
          <w:color w:val="000000" w:themeColor="text1"/>
        </w:rPr>
        <w:t xml:space="preserve"> is-</w:t>
      </w:r>
      <w:proofErr w:type="spellStart"/>
      <w:r w:rsidRPr="005E7F2D">
        <w:rPr>
          <w:rFonts w:cstheme="minorHAnsi"/>
          <w:color w:val="000000" w:themeColor="text1"/>
        </w:rPr>
        <w:t>sigurtà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tal-informazzjoni</w:t>
      </w:r>
      <w:proofErr w:type="spellEnd"/>
      <w:r w:rsidRPr="005E7F2D">
        <w:rPr>
          <w:rFonts w:cstheme="minorHAnsi"/>
          <w:color w:val="000000" w:themeColor="text1"/>
        </w:rPr>
        <w:t>. </w:t>
      </w:r>
      <w:r w:rsidRPr="005E7F2D">
        <w:rPr>
          <w:rFonts w:cstheme="minorHAnsi"/>
          <w:b/>
          <w:bCs/>
          <w:color w:val="0070C0"/>
        </w:rPr>
        <w:t>[</w:t>
      </w:r>
      <w:proofErr w:type="spellStart"/>
      <w:r w:rsidRPr="005E7F2D">
        <w:rPr>
          <w:rFonts w:cstheme="minorHAnsi"/>
          <w:b/>
          <w:bCs/>
          <w:color w:val="0070C0"/>
        </w:rPr>
        <w:t>Jekk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jista</w:t>
      </w:r>
      <w:proofErr w:type="spellEnd"/>
      <w:r w:rsidRPr="005E7F2D">
        <w:rPr>
          <w:rFonts w:cstheme="minorHAnsi"/>
          <w:b/>
          <w:bCs/>
          <w:color w:val="0070C0"/>
        </w:rPr>
        <w:t xml:space="preserve">’ </w:t>
      </w:r>
      <w:proofErr w:type="spellStart"/>
      <w:r w:rsidRPr="005E7F2D">
        <w:rPr>
          <w:rFonts w:cstheme="minorHAnsi"/>
          <w:b/>
          <w:bCs/>
          <w:color w:val="0070C0"/>
        </w:rPr>
        <w:t>jkun</w:t>
      </w:r>
      <w:proofErr w:type="spellEnd"/>
      <w:r w:rsidRPr="005E7F2D">
        <w:rPr>
          <w:rFonts w:cstheme="minorHAnsi"/>
          <w:b/>
          <w:bCs/>
          <w:color w:val="0070C0"/>
        </w:rPr>
        <w:t xml:space="preserve">, </w:t>
      </w:r>
      <w:proofErr w:type="spellStart"/>
      <w:r w:rsidRPr="005E7F2D">
        <w:rPr>
          <w:rFonts w:cstheme="minorHAnsi"/>
          <w:b/>
          <w:bCs/>
          <w:color w:val="0070C0"/>
        </w:rPr>
        <w:t>kull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informazzjoni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identifikabbli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għandha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tinħażen</w:t>
      </w:r>
      <w:proofErr w:type="spellEnd"/>
      <w:r w:rsidRPr="005E7F2D">
        <w:rPr>
          <w:rFonts w:cstheme="minorHAnsi"/>
          <w:b/>
          <w:bCs/>
          <w:color w:val="0070C0"/>
        </w:rPr>
        <w:t xml:space="preserve"> offline].</w:t>
      </w:r>
    </w:p>
    <w:bookmarkEnd w:id="0"/>
    <w:p w14:paraId="7F6935F5" w14:textId="77777777" w:rsidR="00A9712C" w:rsidRPr="00A9712C" w:rsidRDefault="00A9712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601175CF" w14:textId="017EFAD4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  <w:r w:rsidRPr="00A9712C">
        <w:rPr>
          <w:rFonts w:eastAsia="Times New Roman" w:cstheme="minorHAnsi"/>
          <w:lang w:val="mt-MT" w:eastAsia="en-GB"/>
        </w:rPr>
        <w:t>Kwalunkwe materjal stampat se jitqiegħed f’armarju msakkar.  Jien u t-tutur/i tiegħi biss (u f'każijiet eċċezzjonali, l-eżaminaturi) se jkoll</w:t>
      </w:r>
      <w:r w:rsidR="001E7A6B" w:rsidRPr="00A9712C">
        <w:rPr>
          <w:rFonts w:eastAsia="Times New Roman" w:cstheme="minorHAnsi"/>
          <w:lang w:val="mt-MT" w:eastAsia="en-GB"/>
        </w:rPr>
        <w:t>na</w:t>
      </w:r>
      <w:r w:rsidRPr="00A9712C">
        <w:rPr>
          <w:rFonts w:eastAsia="Times New Roman" w:cstheme="minorHAnsi"/>
          <w:lang w:val="mt-MT" w:eastAsia="en-GB"/>
        </w:rPr>
        <w:t xml:space="preserve"> aċċess għal kull informazzjoni miġbura.</w:t>
      </w:r>
    </w:p>
    <w:p w14:paraId="0753FDA2" w14:textId="77777777" w:rsidR="0034401C" w:rsidRPr="00A9712C" w:rsidRDefault="0034401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79480BBB" w14:textId="71FC320D" w:rsidR="0034401C" w:rsidRPr="00A9712C" w:rsidRDefault="00FC1FBF" w:rsidP="0034401C">
      <w:pPr>
        <w:jc w:val="both"/>
        <w:rPr>
          <w:rFonts w:cstheme="minorHAnsi"/>
          <w:lang w:val="mt-MT"/>
        </w:rPr>
      </w:pPr>
      <w:r w:rsidRPr="00A9712C">
        <w:rPr>
          <w:rFonts w:cstheme="minorHAnsi"/>
          <w:lang w:val="mt-MT"/>
        </w:rPr>
        <w:t xml:space="preserve">Ir-riżultati li joħorġu minn din ir-riċerka jistgħu jkunu ppubblikati </w:t>
      </w:r>
      <w:r w:rsidR="00195C0C" w:rsidRPr="00A9712C">
        <w:rPr>
          <w:rFonts w:cstheme="minorHAnsi"/>
          <w:lang w:val="mt-MT"/>
        </w:rPr>
        <w:t xml:space="preserve">(eż., </w:t>
      </w:r>
      <w:r w:rsidRPr="00A9712C">
        <w:rPr>
          <w:rFonts w:cstheme="minorHAnsi"/>
          <w:lang w:val="mt-MT"/>
        </w:rPr>
        <w:t>f’teżi</w:t>
      </w:r>
      <w:r w:rsidR="00526563" w:rsidRPr="00A9712C">
        <w:rPr>
          <w:rFonts w:cstheme="minorHAnsi"/>
          <w:lang w:val="mt-MT"/>
        </w:rPr>
        <w:t xml:space="preserve"> u</w:t>
      </w:r>
      <w:r w:rsidRPr="00A9712C">
        <w:rPr>
          <w:rFonts w:cstheme="minorHAnsi"/>
          <w:lang w:val="mt-MT"/>
        </w:rPr>
        <w:t xml:space="preserve"> ġurnali akkademiċi</w:t>
      </w:r>
      <w:r w:rsidR="00195C0C" w:rsidRPr="00A9712C">
        <w:rPr>
          <w:rFonts w:cstheme="minorHAnsi"/>
          <w:lang w:val="mt-MT"/>
        </w:rPr>
        <w:t>)</w:t>
      </w:r>
      <w:r w:rsidRPr="00A9712C">
        <w:rPr>
          <w:rFonts w:cstheme="minorHAnsi"/>
          <w:lang w:val="mt-MT"/>
        </w:rPr>
        <w:t xml:space="preserve"> u/jew ippreżentati </w:t>
      </w:r>
      <w:r w:rsidR="00195C0C" w:rsidRPr="00A9712C">
        <w:rPr>
          <w:rFonts w:cstheme="minorHAnsi"/>
          <w:lang w:val="mt-MT"/>
        </w:rPr>
        <w:t>(eż., waqt konferenzi u laqgħat)</w:t>
      </w:r>
      <w:r w:rsidRPr="00A9712C">
        <w:rPr>
          <w:rFonts w:cstheme="minorHAnsi"/>
          <w:lang w:val="mt-MT"/>
        </w:rPr>
        <w:t>. Ismek (jew kwalunkwe informazzjoni oħra li tista’ twassal biex tinkixef l-identità tiegħek) mhux se jidher meta jitħabbru r-riżultati</w:t>
      </w:r>
      <w:r w:rsidR="00195C0C" w:rsidRPr="00A9712C">
        <w:rPr>
          <w:rFonts w:cstheme="minorHAnsi"/>
          <w:lang w:val="mt-MT"/>
        </w:rPr>
        <w:t>.</w:t>
      </w:r>
    </w:p>
    <w:p w14:paraId="58EAFCB8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5A32354D" w14:textId="7F7004E4" w:rsidR="00625C14" w:rsidRPr="00A9712C" w:rsidRDefault="00A85C9C" w:rsidP="00625C14">
      <w:pPr>
        <w:ind w:right="237"/>
        <w:jc w:val="both"/>
        <w:rPr>
          <w:rFonts w:eastAsia="Times New Roman" w:cstheme="minorHAnsi"/>
          <w:color w:val="000000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>Bħala parteċipant/a, għandek id-dritt, skont ir-Regolament Ġenerali dwar il-Protezzjoni tad-Data (GDPR) u l-leġi</w:t>
      </w:r>
      <w:r w:rsidR="001E7A6B" w:rsidRPr="00A9712C">
        <w:rPr>
          <w:rFonts w:eastAsia="Times New Roman" w:cstheme="minorHAnsi"/>
          <w:color w:val="000000"/>
          <w:lang w:val="mt-MT" w:eastAsia="en-GB"/>
        </w:rPr>
        <w:t>s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lazzjoni nazzjonali, li taċċessa, tikkoreġi u fejn hu applikabbli, titlob li l-informazzjoni li tikkonċernak titħassar. </w:t>
      </w:r>
    </w:p>
    <w:p w14:paraId="7E85F9E5" w14:textId="77777777" w:rsidR="00625C14" w:rsidRPr="00A9712C" w:rsidRDefault="00625C14" w:rsidP="00625C14">
      <w:pPr>
        <w:ind w:right="237"/>
        <w:jc w:val="both"/>
        <w:rPr>
          <w:rFonts w:eastAsia="Times New Roman" w:cstheme="minorHAnsi"/>
          <w:color w:val="000000"/>
          <w:lang w:val="mt-MT" w:eastAsia="en-GB"/>
        </w:rPr>
      </w:pPr>
    </w:p>
    <w:p w14:paraId="49EE160E" w14:textId="6CC772CF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i/>
          <w:iCs/>
          <w:color w:val="5B9BD5" w:themeColor="accent5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L-informazzjoni kollha li tinġabar fl-istudju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x’se jiġri bl-informazzjoni miġbura wara li jitlesta l-istudju</w:t>
      </w:r>
      <w:r w:rsidR="0034401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,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eż., se titħassar/tinżamm b’mod anonimu meta jintemm l-istudju/wara li joħorġu r-riżultati/f’temp ta’</w:t>
      </w:r>
      <w:r w:rsidR="00375543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xahar/xahrejn/XX-il xahar/XX xhur/ sena/sentejn/XX-il sena/XX snin]</w:t>
      </w:r>
      <w:r w:rsidR="00375543" w:rsidRPr="00A9712C">
        <w:rPr>
          <w:rFonts w:eastAsia="Times New Roman" w:cstheme="minorHAnsi"/>
          <w:b/>
          <w:bCs/>
          <w:i/>
          <w:iCs/>
          <w:color w:val="4472C4" w:themeColor="accent1"/>
          <w:lang w:val="mt-MT" w:eastAsia="en-GB"/>
        </w:rPr>
        <w:t xml:space="preserve"> </w:t>
      </w:r>
      <w:r w:rsidRPr="00A9712C">
        <w:rPr>
          <w:rFonts w:eastAsia="Times New Roman" w:cstheme="minorHAnsi"/>
          <w:color w:val="000000" w:themeColor="text1"/>
          <w:lang w:val="mt-MT" w:eastAsia="en-GB"/>
        </w:rPr>
        <w:t>minn meta jitlesta l-istudj</w:t>
      </w:r>
      <w:r w:rsidR="00375543" w:rsidRPr="00A9712C">
        <w:rPr>
          <w:rFonts w:eastAsia="Times New Roman" w:cstheme="minorHAnsi"/>
          <w:color w:val="000000" w:themeColor="text1"/>
          <w:lang w:val="mt-MT" w:eastAsia="en-GB"/>
        </w:rPr>
        <w:t>u.</w:t>
      </w:r>
      <w:r w:rsidR="00375543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</w:t>
      </w:r>
    </w:p>
    <w:p w14:paraId="35FDD51D" w14:textId="77777777" w:rsidR="00F66F4C" w:rsidRPr="00A9712C" w:rsidRDefault="00F66F4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2E8D85E8" w14:textId="77777777" w:rsidR="00A85C9C" w:rsidRPr="00A9712C" w:rsidRDefault="00A85C9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Jekk tixtieq tipparteċipa f’dan l-istudju, jekk jogħġbok agħfas il-buttuna “Naċċetta li nipparteċipa”. Jekk le, jekk jogħġbok agħlaq il-browser (jew agħfas “Ma nixtieqx nipparteċipa”).</w:t>
      </w:r>
    </w:p>
    <w:p w14:paraId="30A49A75" w14:textId="77777777" w:rsidR="00F66F4C" w:rsidRPr="00A9712C" w:rsidRDefault="00F66F4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55B235D5" w14:textId="77777777" w:rsidR="000A610E" w:rsidRPr="00A9712C" w:rsidRDefault="000A610E" w:rsidP="000A610E">
      <w:pPr>
        <w:widowControl w:val="0"/>
        <w:jc w:val="both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>Għal iżjed informazzjoni, tiddejjaqx tikkuntattja lili jew lit-tutur/i tiegħi. Id-dettalji tagħna ssibhom hawn taħt.</w:t>
      </w:r>
    </w:p>
    <w:p w14:paraId="30C80B9D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05725AB5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>Napprezza jekk tikkunsidra din it-talba.</w:t>
      </w:r>
    </w:p>
    <w:p w14:paraId="0F0E8EF9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03496D76" w14:textId="47EB6FF6" w:rsidR="00A85C9C" w:rsidRPr="00A9712C" w:rsidRDefault="000A610E" w:rsidP="000A610E">
      <w:pPr>
        <w:widowControl w:val="0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 xml:space="preserve">Tislijiet,  </w:t>
      </w:r>
    </w:p>
    <w:p w14:paraId="7920CDA5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32F903A9" w14:textId="77777777" w:rsidR="00A85C9C" w:rsidRPr="00A9712C" w:rsidRDefault="00A85C9C" w:rsidP="00625C14">
      <w:pPr>
        <w:ind w:right="237"/>
        <w:rPr>
          <w:rFonts w:eastAsia="Times New Roman" w:cstheme="minorHAnsi"/>
          <w:lang w:val="mt-MT" w:eastAsia="en-GB"/>
        </w:rPr>
      </w:pPr>
    </w:p>
    <w:p w14:paraId="160E424A" w14:textId="77777777" w:rsidR="00A85C9C" w:rsidRPr="00A9712C" w:rsidRDefault="00A85C9C" w:rsidP="00625C14">
      <w:pPr>
        <w:ind w:right="237"/>
        <w:rPr>
          <w:rFonts w:eastAsia="Times New Roman" w:cstheme="minorHAnsi"/>
          <w:lang w:val="mt-MT" w:eastAsia="en-GB"/>
        </w:rPr>
      </w:pPr>
    </w:p>
    <w:p w14:paraId="3C11DDD6" w14:textId="77777777" w:rsidR="00A85C9C" w:rsidRPr="00A9712C" w:rsidRDefault="00A85C9C" w:rsidP="00625C14">
      <w:pPr>
        <w:rPr>
          <w:rFonts w:eastAsia="Times New Roman" w:cstheme="minorHAnsi"/>
          <w:lang w:val="mt-MT" w:eastAsia="en-GB"/>
        </w:rPr>
      </w:pPr>
    </w:p>
    <w:p w14:paraId="14782320" w14:textId="1DF85ED0" w:rsidR="00A85C9C" w:rsidRPr="00A9712C" w:rsidRDefault="00195C0C" w:rsidP="00625C14">
      <w:pPr>
        <w:rPr>
          <w:rFonts w:eastAsia="Times New Roman" w:cstheme="minorHAnsi"/>
          <w:lang w:val="mt-MT" w:eastAsia="en-GB"/>
        </w:rPr>
      </w:pPr>
      <w:r w:rsidRPr="00A9712C">
        <w:rPr>
          <w:rFonts w:eastAsia="Times New Roman" w:cstheme="minorHAnsi"/>
          <w:lang w:val="mt-MT" w:eastAsia="en-GB"/>
        </w:rPr>
        <w:t>________________________________                      ______________________________</w:t>
      </w:r>
    </w:p>
    <w:p w14:paraId="5FE847EF" w14:textId="77777777" w:rsidR="00A85C9C" w:rsidRPr="00A9712C" w:rsidRDefault="00A85C9C" w:rsidP="00625C14">
      <w:pPr>
        <w:ind w:right="-421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[L-isem tal-istudent/a]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 xml:space="preserve">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[It-titlu u l-isem tat-tutur]</w:t>
      </w:r>
    </w:p>
    <w:p w14:paraId="6D1C7656" w14:textId="77777777" w:rsidR="00A85C9C" w:rsidRPr="00A9712C" w:rsidRDefault="00A85C9C" w:rsidP="00625C14">
      <w:pPr>
        <w:ind w:right="-755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[L-indirizz elettroniku tal-istudent/a]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 xml:space="preserve"> 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[L-indirizz elettroniku tat-tutur]</w:t>
      </w:r>
    </w:p>
    <w:p w14:paraId="77F4AB43" w14:textId="77777777" w:rsidR="00A85C9C" w:rsidRPr="00A9712C" w:rsidRDefault="00A85C9C" w:rsidP="00625C14">
      <w:pPr>
        <w:ind w:right="-755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[In-numru tal-telefown tal-istudent/a]        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[In-numru tat-telefown tal-uffiċċju tat-tutur]</w:t>
      </w:r>
    </w:p>
    <w:p w14:paraId="005B2A72" w14:textId="77777777" w:rsidR="00A85C9C" w:rsidRPr="00A9712C" w:rsidRDefault="00A85C9C" w:rsidP="00625C14">
      <w:pPr>
        <w:widowControl w:val="0"/>
        <w:rPr>
          <w:rFonts w:eastAsia="Roboto" w:cstheme="minorHAnsi"/>
          <w:b/>
          <w:bCs/>
          <w:color w:val="4A86E8"/>
          <w:lang w:val="mt-MT"/>
        </w:rPr>
      </w:pPr>
    </w:p>
    <w:p w14:paraId="73571AB1" w14:textId="0DC3CBE2" w:rsidR="00F66F4C" w:rsidRPr="00A9712C" w:rsidRDefault="00F66F4C" w:rsidP="00625C14">
      <w:pPr>
        <w:jc w:val="both"/>
        <w:rPr>
          <w:rFonts w:eastAsia="Times New Roman" w:cstheme="minorHAnsi"/>
          <w:b/>
          <w:bCs/>
          <w:color w:val="0000FF"/>
          <w:lang w:val="mt-MT" w:eastAsia="en-GB"/>
        </w:rPr>
      </w:pPr>
      <w:r w:rsidRPr="00A9712C">
        <w:rPr>
          <w:rFonts w:eastAsia="Calibri" w:cstheme="minorHAnsi"/>
          <w:lang w:val="mt-MT"/>
        </w:rPr>
        <w:tab/>
      </w:r>
    </w:p>
    <w:p w14:paraId="709F4953" w14:textId="77777777" w:rsidR="0033084B" w:rsidRPr="00A9712C" w:rsidRDefault="0033084B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6832D553" w14:textId="2E24D5B0" w:rsidR="0033084B" w:rsidRPr="00A9712C" w:rsidRDefault="00A85C9C" w:rsidP="00625C14">
      <w:pPr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DIKJARAZZJONI TAL-PARTEĊIPANT</w:t>
      </w:r>
    </w:p>
    <w:p w14:paraId="408E4F24" w14:textId="77777777" w:rsidR="0033084B" w:rsidRPr="00A9712C" w:rsidRDefault="0033084B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631B8171" w14:textId="08AF6796" w:rsidR="005D267F" w:rsidRPr="00A9712C" w:rsidRDefault="00A85C9C" w:rsidP="00625C14">
      <w:pPr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 xml:space="preserve">Nikkonferma li għandi 18-il sena jew iktar. Jiena konxju/a li </w:t>
      </w:r>
      <w:r w:rsidR="00625C14" w:rsidRPr="00A9712C">
        <w:rPr>
          <w:rFonts w:cstheme="minorHAnsi"/>
          <w:color w:val="000000" w:themeColor="text1"/>
          <w:lang w:val="mt-MT"/>
        </w:rPr>
        <w:t>meta nimla u nissottometti l-kwestj</w:t>
      </w:r>
      <w:r w:rsidR="001E7A6B" w:rsidRPr="00A9712C">
        <w:rPr>
          <w:rFonts w:cstheme="minorHAnsi"/>
          <w:color w:val="000000" w:themeColor="text1"/>
          <w:lang w:val="mt-MT"/>
        </w:rPr>
        <w:t>u</w:t>
      </w:r>
      <w:r w:rsidR="00625C14" w:rsidRPr="00A9712C">
        <w:rPr>
          <w:rFonts w:cstheme="minorHAnsi"/>
          <w:color w:val="000000" w:themeColor="text1"/>
          <w:lang w:val="mt-MT"/>
        </w:rPr>
        <w:t>narju nkun qed nagħti l-kunsens tiegħi skon</w:t>
      </w:r>
      <w:r w:rsidR="001E7A6B" w:rsidRPr="00A9712C">
        <w:rPr>
          <w:rFonts w:cstheme="minorHAnsi"/>
          <w:color w:val="000000" w:themeColor="text1"/>
          <w:lang w:val="mt-MT"/>
        </w:rPr>
        <w:t>t</w:t>
      </w:r>
      <w:r w:rsidR="00625C14" w:rsidRPr="00A9712C">
        <w:rPr>
          <w:rFonts w:cstheme="minorHAnsi"/>
          <w:color w:val="000000" w:themeColor="text1"/>
          <w:lang w:val="mt-MT"/>
        </w:rPr>
        <w:t xml:space="preserve"> l-informazzjoni miktuba hawn fuq.</w:t>
      </w:r>
    </w:p>
    <w:p w14:paraId="47727249" w14:textId="77777777" w:rsidR="005D267F" w:rsidRPr="00A9712C" w:rsidRDefault="005D267F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1806D4DB" w14:textId="77777777" w:rsidR="00F66F4C" w:rsidRPr="00A9712C" w:rsidRDefault="00F66F4C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46559EED" w14:textId="77777777" w:rsidR="005D267F" w:rsidRPr="00A9712C" w:rsidRDefault="005D267F" w:rsidP="0033084B">
      <w:p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</w:p>
    <w:p w14:paraId="4F3348C4" w14:textId="4C25A40F" w:rsidR="005D267F" w:rsidRPr="00A9712C" w:rsidRDefault="005D267F" w:rsidP="005D267F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Naċċetta li nipparteċipa</w:t>
      </w:r>
      <w:r w:rsidR="00625C14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Ibda l-kwestj</w:t>
      </w:r>
      <w:r w:rsidR="001E7A6B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u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narju</w:t>
      </w:r>
      <w:r w:rsidR="005317ED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.</w:t>
      </w:r>
    </w:p>
    <w:p w14:paraId="0D000EAD" w14:textId="77777777" w:rsidR="005D267F" w:rsidRPr="00A9712C" w:rsidRDefault="005D267F" w:rsidP="005D267F">
      <w:pPr>
        <w:pStyle w:val="ListParagraph"/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</w:p>
    <w:p w14:paraId="78F710CC" w14:textId="6C3AF1ED" w:rsidR="005D267F" w:rsidRPr="00A9712C" w:rsidRDefault="005D267F" w:rsidP="005D267F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Ma nixtieqx nipparteċipa</w:t>
      </w:r>
      <w:r w:rsidR="00625C14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Agħlaq il-browser.</w:t>
      </w:r>
    </w:p>
    <w:p w14:paraId="7CCF91B6" w14:textId="2A8446A8" w:rsidR="00F66F4C" w:rsidRPr="00A9712C" w:rsidRDefault="00F66F4C" w:rsidP="005D267F">
      <w:pPr>
        <w:pStyle w:val="ListParagraph"/>
        <w:spacing w:after="0" w:line="240" w:lineRule="auto"/>
        <w:jc w:val="both"/>
        <w:rPr>
          <w:rFonts w:cstheme="minorHAnsi"/>
          <w:lang w:val="mt-MT"/>
        </w:rPr>
      </w:pPr>
    </w:p>
    <w:sectPr w:rsidR="00F66F4C" w:rsidRPr="00A9712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E2D5" w14:textId="77777777" w:rsidR="007853EF" w:rsidRDefault="007853EF" w:rsidP="006657D8">
      <w:r>
        <w:separator/>
      </w:r>
    </w:p>
  </w:endnote>
  <w:endnote w:type="continuationSeparator" w:id="0">
    <w:p w14:paraId="101A9977" w14:textId="77777777" w:rsidR="007853EF" w:rsidRDefault="007853EF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EC3" w14:textId="04A899FC" w:rsidR="00A85C9C" w:rsidRDefault="00A85C9C" w:rsidP="00A85C9C">
    <w:pPr>
      <w:pStyle w:val="Footer"/>
      <w:rPr>
        <w:i/>
        <w:lang w:val="mt-MT"/>
      </w:rPr>
    </w:pPr>
    <w:r>
      <w:rPr>
        <w:i/>
        <w:lang w:val="mt-MT"/>
      </w:rPr>
      <w:t>Aġġornat mill-UREC f</w:t>
    </w:r>
    <w:r w:rsidR="0034401C">
      <w:rPr>
        <w:i/>
        <w:lang w:val="mt-MT"/>
      </w:rPr>
      <w:t>i</w:t>
    </w:r>
    <w:r w:rsidR="00A9712C">
      <w:rPr>
        <w:i/>
        <w:lang w:val="mt-MT"/>
      </w:rPr>
      <w:t>t</w:t>
    </w:r>
    <w:r w:rsidR="000A610E">
      <w:rPr>
        <w:i/>
        <w:lang w:val="mt-MT"/>
      </w:rPr>
      <w:t>-</w:t>
    </w:r>
    <w:r w:rsidR="00A9712C">
      <w:rPr>
        <w:i/>
        <w:lang w:val="mt-MT"/>
      </w:rPr>
      <w:t>28</w:t>
    </w:r>
    <w:r>
      <w:rPr>
        <w:i/>
        <w:lang w:val="mt-MT"/>
      </w:rPr>
      <w:t xml:space="preserve"> ta’ </w:t>
    </w:r>
    <w:r w:rsidR="00A9712C">
      <w:rPr>
        <w:i/>
        <w:lang w:val="mt-MT"/>
      </w:rPr>
      <w:t>Jannar</w:t>
    </w:r>
    <w:r>
      <w:rPr>
        <w:i/>
        <w:lang w:val="mt-MT"/>
      </w:rPr>
      <w:t xml:space="preserve"> 202</w:t>
    </w:r>
    <w:r w:rsidR="00A9712C">
      <w:rPr>
        <w:i/>
        <w:lang w:val="mt-MT"/>
      </w:rPr>
      <w:t>5</w:t>
    </w:r>
  </w:p>
  <w:p w14:paraId="17CAE325" w14:textId="77777777" w:rsidR="00A75B59" w:rsidRPr="00A85C9C" w:rsidRDefault="00A75B59" w:rsidP="00A8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6409" w14:textId="77777777" w:rsidR="007853EF" w:rsidRDefault="007853EF" w:rsidP="006657D8">
      <w:r>
        <w:separator/>
      </w:r>
    </w:p>
  </w:footnote>
  <w:footnote w:type="continuationSeparator" w:id="0">
    <w:p w14:paraId="5D88F815" w14:textId="77777777" w:rsidR="007853EF" w:rsidRDefault="007853EF" w:rsidP="0066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0A1D" w14:textId="27389A7D" w:rsidR="00A75B59" w:rsidRDefault="007853EF">
    <w:pPr>
      <w:pStyle w:val="Header"/>
    </w:pPr>
    <w:r>
      <w:rPr>
        <w:noProof/>
      </w:rPr>
      <w:pict w14:anchorId="10CD1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2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2F3D" w14:textId="18214DC4" w:rsidR="00A75B59" w:rsidRDefault="007853EF">
    <w:pPr>
      <w:pStyle w:val="Header"/>
    </w:pPr>
    <w:r>
      <w:rPr>
        <w:noProof/>
      </w:rPr>
      <w:pict w14:anchorId="50627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3" o:spid="_x0000_s2051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DBBE" w14:textId="56FB27C2" w:rsidR="00A75B59" w:rsidRDefault="007853EF">
    <w:pPr>
      <w:pStyle w:val="Header"/>
    </w:pPr>
    <w:r>
      <w:rPr>
        <w:noProof/>
      </w:rPr>
      <w:pict w14:anchorId="044E9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1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842E9"/>
    <w:rsid w:val="000A4033"/>
    <w:rsid w:val="000A610E"/>
    <w:rsid w:val="000B0A10"/>
    <w:rsid w:val="000C3D0B"/>
    <w:rsid w:val="000E4786"/>
    <w:rsid w:val="00122E30"/>
    <w:rsid w:val="00137962"/>
    <w:rsid w:val="00167E3E"/>
    <w:rsid w:val="00195C0C"/>
    <w:rsid w:val="001B47E8"/>
    <w:rsid w:val="001E6AC7"/>
    <w:rsid w:val="001E7A6B"/>
    <w:rsid w:val="00205541"/>
    <w:rsid w:val="002120D8"/>
    <w:rsid w:val="0021744A"/>
    <w:rsid w:val="002B6DDE"/>
    <w:rsid w:val="002C30B8"/>
    <w:rsid w:val="0030621A"/>
    <w:rsid w:val="0031244A"/>
    <w:rsid w:val="0033084B"/>
    <w:rsid w:val="0034401C"/>
    <w:rsid w:val="00375543"/>
    <w:rsid w:val="00383155"/>
    <w:rsid w:val="003E6DDE"/>
    <w:rsid w:val="00481441"/>
    <w:rsid w:val="004E7809"/>
    <w:rsid w:val="005038AC"/>
    <w:rsid w:val="00526563"/>
    <w:rsid w:val="00530AF3"/>
    <w:rsid w:val="005317ED"/>
    <w:rsid w:val="00591B09"/>
    <w:rsid w:val="005956E9"/>
    <w:rsid w:val="005957A5"/>
    <w:rsid w:val="00597EE7"/>
    <w:rsid w:val="005D267F"/>
    <w:rsid w:val="005E7F2D"/>
    <w:rsid w:val="005F326D"/>
    <w:rsid w:val="00605602"/>
    <w:rsid w:val="00620863"/>
    <w:rsid w:val="00625C14"/>
    <w:rsid w:val="00640D2C"/>
    <w:rsid w:val="00656912"/>
    <w:rsid w:val="006657D8"/>
    <w:rsid w:val="00676EBD"/>
    <w:rsid w:val="006822CE"/>
    <w:rsid w:val="00684E4D"/>
    <w:rsid w:val="006B38ED"/>
    <w:rsid w:val="006C1102"/>
    <w:rsid w:val="0073293C"/>
    <w:rsid w:val="007609A5"/>
    <w:rsid w:val="00765ACC"/>
    <w:rsid w:val="007853EF"/>
    <w:rsid w:val="007854F0"/>
    <w:rsid w:val="00797089"/>
    <w:rsid w:val="007A6A78"/>
    <w:rsid w:val="007C2496"/>
    <w:rsid w:val="00852793"/>
    <w:rsid w:val="00862935"/>
    <w:rsid w:val="008828B9"/>
    <w:rsid w:val="008B2048"/>
    <w:rsid w:val="008D4999"/>
    <w:rsid w:val="008E13B4"/>
    <w:rsid w:val="00972E71"/>
    <w:rsid w:val="00986B07"/>
    <w:rsid w:val="009C05DB"/>
    <w:rsid w:val="009C1F9D"/>
    <w:rsid w:val="009C70DA"/>
    <w:rsid w:val="00A04C88"/>
    <w:rsid w:val="00A15F58"/>
    <w:rsid w:val="00A23D80"/>
    <w:rsid w:val="00A37F37"/>
    <w:rsid w:val="00A458D3"/>
    <w:rsid w:val="00A75B59"/>
    <w:rsid w:val="00A85C9C"/>
    <w:rsid w:val="00A9712C"/>
    <w:rsid w:val="00B34380"/>
    <w:rsid w:val="00B36F7F"/>
    <w:rsid w:val="00B518B1"/>
    <w:rsid w:val="00B612BC"/>
    <w:rsid w:val="00BD4BA0"/>
    <w:rsid w:val="00BE25DA"/>
    <w:rsid w:val="00C07683"/>
    <w:rsid w:val="00C100A4"/>
    <w:rsid w:val="00C24DED"/>
    <w:rsid w:val="00C26B67"/>
    <w:rsid w:val="00C27FB6"/>
    <w:rsid w:val="00C41618"/>
    <w:rsid w:val="00C7371B"/>
    <w:rsid w:val="00C74B9D"/>
    <w:rsid w:val="00C76DF1"/>
    <w:rsid w:val="00C8256D"/>
    <w:rsid w:val="00CE716C"/>
    <w:rsid w:val="00D14D97"/>
    <w:rsid w:val="00D21ABA"/>
    <w:rsid w:val="00D63CD5"/>
    <w:rsid w:val="00D84105"/>
    <w:rsid w:val="00DC480F"/>
    <w:rsid w:val="00DF3A18"/>
    <w:rsid w:val="00E13BDE"/>
    <w:rsid w:val="00E16E58"/>
    <w:rsid w:val="00E87B66"/>
    <w:rsid w:val="00E90A3C"/>
    <w:rsid w:val="00EA15FC"/>
    <w:rsid w:val="00EE3559"/>
    <w:rsid w:val="00F03012"/>
    <w:rsid w:val="00F148B6"/>
    <w:rsid w:val="00F37958"/>
    <w:rsid w:val="00F66F4C"/>
    <w:rsid w:val="00F850C4"/>
    <w:rsid w:val="00FC1AAD"/>
    <w:rsid w:val="00FC1FBF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6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IANA VIACAVA</cp:lastModifiedBy>
  <cp:revision>2</cp:revision>
  <dcterms:created xsi:type="dcterms:W3CDTF">2025-04-14T06:48:00Z</dcterms:created>
  <dcterms:modified xsi:type="dcterms:W3CDTF">2025-04-14T06:48:00Z</dcterms:modified>
</cp:coreProperties>
</file>