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D0BC" w14:textId="3E3BFA92" w:rsidR="000503BB" w:rsidRDefault="000503BB" w:rsidP="00096E34">
      <w:pPr>
        <w:rPr>
          <w:rFonts w:ascii="Calibri" w:hAnsi="Calibri"/>
          <w:b/>
          <w:bCs/>
          <w:sz w:val="32"/>
          <w:szCs w:val="32"/>
        </w:rPr>
      </w:pPr>
      <w:r>
        <w:rPr>
          <w:rFonts w:cstheme="minorHAnsi"/>
          <w:b/>
          <w:noProof/>
          <w:sz w:val="44"/>
          <w:szCs w:val="44"/>
          <w:lang w:val="en-GB" w:eastAsia="en-GB"/>
        </w:rPr>
        <w:drawing>
          <wp:anchor distT="0" distB="0" distL="114300" distR="114300" simplePos="0" relativeHeight="251659264" behindDoc="1" locked="0" layoutInCell="1" allowOverlap="1" wp14:anchorId="1E08805E" wp14:editId="47679535">
            <wp:simplePos x="0" y="0"/>
            <wp:positionH relativeFrom="column">
              <wp:posOffset>-249382</wp:posOffset>
            </wp:positionH>
            <wp:positionV relativeFrom="paragraph">
              <wp:posOffset>-457200</wp:posOffset>
            </wp:positionV>
            <wp:extent cx="4440382" cy="1129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_Nursing_Red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8588" cy="1139625"/>
                    </a:xfrm>
                    <a:prstGeom prst="rect">
                      <a:avLst/>
                    </a:prstGeom>
                  </pic:spPr>
                </pic:pic>
              </a:graphicData>
            </a:graphic>
            <wp14:sizeRelH relativeFrom="margin">
              <wp14:pctWidth>0</wp14:pctWidth>
            </wp14:sizeRelH>
            <wp14:sizeRelV relativeFrom="margin">
              <wp14:pctHeight>0</wp14:pctHeight>
            </wp14:sizeRelV>
          </wp:anchor>
        </w:drawing>
      </w:r>
    </w:p>
    <w:p w14:paraId="060295B0" w14:textId="77777777" w:rsidR="000503BB" w:rsidRDefault="000503BB" w:rsidP="00096E34">
      <w:pPr>
        <w:rPr>
          <w:rFonts w:ascii="Calibri" w:hAnsi="Calibri"/>
          <w:b/>
          <w:bCs/>
          <w:sz w:val="32"/>
          <w:szCs w:val="32"/>
        </w:rPr>
      </w:pPr>
    </w:p>
    <w:p w14:paraId="12DD5904" w14:textId="77777777" w:rsidR="000503BB" w:rsidRDefault="000503BB" w:rsidP="00096E34">
      <w:pPr>
        <w:rPr>
          <w:rFonts w:ascii="Calibri" w:hAnsi="Calibri"/>
          <w:b/>
          <w:bCs/>
          <w:sz w:val="32"/>
          <w:szCs w:val="32"/>
        </w:rPr>
      </w:pPr>
    </w:p>
    <w:p w14:paraId="0A5F928A" w14:textId="77777777" w:rsidR="000503BB" w:rsidRDefault="000503BB" w:rsidP="00096E34">
      <w:pPr>
        <w:rPr>
          <w:rFonts w:ascii="Calibri" w:hAnsi="Calibri"/>
          <w:b/>
          <w:bCs/>
          <w:sz w:val="32"/>
          <w:szCs w:val="32"/>
        </w:rPr>
      </w:pPr>
    </w:p>
    <w:p w14:paraId="46D188CD" w14:textId="50ACA5C0" w:rsidR="0048480C" w:rsidRPr="000503BB" w:rsidRDefault="00CA77F9" w:rsidP="00096E34">
      <w:pPr>
        <w:rPr>
          <w:rFonts w:ascii="Calibri" w:hAnsi="Calibri"/>
          <w:b/>
          <w:bCs/>
          <w:sz w:val="32"/>
          <w:szCs w:val="32"/>
        </w:rPr>
      </w:pPr>
      <w:r w:rsidRPr="000503BB">
        <w:rPr>
          <w:rFonts w:ascii="Calibri" w:hAnsi="Calibri"/>
          <w:b/>
          <w:bCs/>
          <w:sz w:val="32"/>
          <w:szCs w:val="32"/>
        </w:rPr>
        <w:t>Log of Learning (LOL) Covid-19 Pandemic</w:t>
      </w:r>
    </w:p>
    <w:p w14:paraId="64837E53" w14:textId="23921B3C" w:rsidR="00CA77F9" w:rsidRPr="00096E34" w:rsidRDefault="00CA77F9" w:rsidP="00096E34">
      <w:pPr>
        <w:rPr>
          <w:rFonts w:ascii="Calibri" w:hAnsi="Calibri"/>
          <w:b/>
          <w:bCs/>
          <w:color w:val="FFC000"/>
          <w:sz w:val="40"/>
          <w:szCs w:val="40"/>
          <w:u w:val="single"/>
        </w:rPr>
      </w:pPr>
    </w:p>
    <w:p w14:paraId="372B818C" w14:textId="71FE56B1" w:rsidR="00CA77F9" w:rsidRPr="00523508" w:rsidRDefault="00CA77F9" w:rsidP="00096E34">
      <w:pPr>
        <w:rPr>
          <w:rFonts w:ascii="Calibri" w:hAnsi="Calibri"/>
          <w:color w:val="000000" w:themeColor="text1"/>
          <w:sz w:val="28"/>
          <w:szCs w:val="28"/>
        </w:rPr>
      </w:pPr>
      <w:r w:rsidRPr="00523508">
        <w:rPr>
          <w:rFonts w:ascii="Calibri" w:hAnsi="Calibri"/>
          <w:b/>
          <w:bCs/>
          <w:color w:val="000000" w:themeColor="text1"/>
          <w:sz w:val="28"/>
          <w:szCs w:val="28"/>
        </w:rPr>
        <w:t>Aim</w:t>
      </w:r>
      <w:r w:rsidRPr="00523508">
        <w:rPr>
          <w:rFonts w:ascii="Calibri" w:hAnsi="Calibri"/>
          <w:color w:val="000000" w:themeColor="text1"/>
          <w:sz w:val="28"/>
          <w:szCs w:val="28"/>
        </w:rPr>
        <w:t>: The scope of this log is to capture evidence of the learning experienced by pre-registration nursing students at the University of Malta during the Covid-19 pandemic.</w:t>
      </w:r>
    </w:p>
    <w:p w14:paraId="4550C70D" w14:textId="46F11636" w:rsidR="00CA77F9" w:rsidRPr="00096E34" w:rsidRDefault="00CA77F9" w:rsidP="00096E34">
      <w:pPr>
        <w:rPr>
          <w:rFonts w:ascii="Calibri" w:hAnsi="Calibri"/>
          <w:color w:val="000000" w:themeColor="text1"/>
          <w:sz w:val="28"/>
          <w:szCs w:val="28"/>
        </w:rPr>
      </w:pPr>
    </w:p>
    <w:p w14:paraId="29EE0350" w14:textId="4FD4CE5E" w:rsidR="00CA77F9" w:rsidRPr="00523508" w:rsidRDefault="00CA77F9" w:rsidP="00096E34">
      <w:pPr>
        <w:rPr>
          <w:rFonts w:ascii="Calibri" w:hAnsi="Calibri"/>
          <w:color w:val="000000" w:themeColor="text1"/>
          <w:sz w:val="28"/>
          <w:szCs w:val="28"/>
        </w:rPr>
      </w:pPr>
      <w:r w:rsidRPr="00523508">
        <w:rPr>
          <w:rFonts w:ascii="Calibri" w:hAnsi="Calibri"/>
          <w:b/>
          <w:bCs/>
          <w:color w:val="000000" w:themeColor="text1"/>
          <w:sz w:val="28"/>
          <w:szCs w:val="28"/>
        </w:rPr>
        <w:t>Scope:</w:t>
      </w:r>
      <w:r w:rsidRPr="00523508">
        <w:rPr>
          <w:rFonts w:ascii="Calibri" w:hAnsi="Calibri"/>
          <w:color w:val="000000" w:themeColor="text1"/>
          <w:sz w:val="28"/>
          <w:szCs w:val="28"/>
        </w:rPr>
        <w:t xml:space="preserve"> The log provides the opportunity for students to record learning in a formal and structured manner. Upon submission to the respective Board of Studies, such record may be considered for integration with the learning achieved across a </w:t>
      </w:r>
      <w:proofErr w:type="spellStart"/>
      <w:r w:rsidRPr="00523508">
        <w:rPr>
          <w:rFonts w:ascii="Calibri" w:hAnsi="Calibri"/>
          <w:color w:val="000000" w:themeColor="text1"/>
          <w:sz w:val="28"/>
          <w:szCs w:val="28"/>
        </w:rPr>
        <w:t>programme</w:t>
      </w:r>
      <w:proofErr w:type="spellEnd"/>
      <w:r w:rsidRPr="00523508">
        <w:rPr>
          <w:rFonts w:ascii="Calibri" w:hAnsi="Calibri"/>
          <w:color w:val="000000" w:themeColor="text1"/>
          <w:sz w:val="28"/>
          <w:szCs w:val="28"/>
        </w:rPr>
        <w:t xml:space="preserve"> of studies. </w:t>
      </w:r>
    </w:p>
    <w:p w14:paraId="31FDDAE5" w14:textId="72C3487F" w:rsidR="00C07CAB" w:rsidRPr="00096E34" w:rsidRDefault="00C07CAB" w:rsidP="00096E34">
      <w:pPr>
        <w:rPr>
          <w:rFonts w:ascii="Calibri" w:hAnsi="Calibri"/>
          <w:color w:val="000000" w:themeColor="text1"/>
          <w:sz w:val="28"/>
          <w:szCs w:val="28"/>
        </w:rPr>
      </w:pPr>
    </w:p>
    <w:p w14:paraId="230FEB8A" w14:textId="67B907F0" w:rsidR="00FC6796" w:rsidRPr="00523508" w:rsidRDefault="00C07CAB" w:rsidP="00096E34">
      <w:pPr>
        <w:rPr>
          <w:rFonts w:ascii="Calibri" w:hAnsi="Calibri"/>
          <w:color w:val="000000" w:themeColor="text1"/>
          <w:sz w:val="28"/>
          <w:szCs w:val="28"/>
        </w:rPr>
      </w:pPr>
      <w:r w:rsidRPr="00523508">
        <w:rPr>
          <w:rFonts w:ascii="Calibri" w:hAnsi="Calibri"/>
          <w:b/>
          <w:bCs/>
          <w:color w:val="000000" w:themeColor="text1"/>
          <w:sz w:val="28"/>
          <w:szCs w:val="28"/>
        </w:rPr>
        <w:t>Process</w:t>
      </w:r>
      <w:r w:rsidR="00894D22" w:rsidRPr="00523508">
        <w:rPr>
          <w:rFonts w:ascii="Calibri" w:hAnsi="Calibri"/>
          <w:b/>
          <w:bCs/>
          <w:color w:val="000000" w:themeColor="text1"/>
          <w:sz w:val="28"/>
          <w:szCs w:val="28"/>
        </w:rPr>
        <w:t xml:space="preserve"> of completion and submission</w:t>
      </w:r>
      <w:r w:rsidRPr="00523508">
        <w:rPr>
          <w:rFonts w:ascii="Calibri" w:hAnsi="Calibri"/>
          <w:color w:val="000000" w:themeColor="text1"/>
          <w:sz w:val="28"/>
          <w:szCs w:val="28"/>
        </w:rPr>
        <w:t xml:space="preserve">: Any learning experience that has helped a student grow and develop as a nursing student may be inserted in </w:t>
      </w:r>
      <w:r w:rsidRPr="000503BB">
        <w:rPr>
          <w:rFonts w:ascii="Calibri" w:hAnsi="Calibri"/>
          <w:b/>
          <w:color w:val="000000" w:themeColor="text1"/>
          <w:sz w:val="28"/>
          <w:szCs w:val="28"/>
        </w:rPr>
        <w:t>this</w:t>
      </w:r>
      <w:r w:rsidRPr="00523508">
        <w:rPr>
          <w:rFonts w:ascii="Calibri" w:hAnsi="Calibri"/>
          <w:color w:val="000000" w:themeColor="text1"/>
          <w:sz w:val="28"/>
          <w:szCs w:val="28"/>
        </w:rPr>
        <w:t xml:space="preserve"> Log of Learning</w:t>
      </w:r>
      <w:r w:rsidR="00894D22" w:rsidRPr="00523508">
        <w:rPr>
          <w:rFonts w:ascii="Calibri" w:hAnsi="Calibri"/>
          <w:color w:val="000000" w:themeColor="text1"/>
          <w:sz w:val="28"/>
          <w:szCs w:val="28"/>
        </w:rPr>
        <w:t>, provided by the Department of Nursing, University of Malta</w:t>
      </w:r>
      <w:r w:rsidRPr="00523508">
        <w:rPr>
          <w:rFonts w:ascii="Calibri" w:hAnsi="Calibri"/>
          <w:color w:val="000000" w:themeColor="text1"/>
          <w:sz w:val="28"/>
          <w:szCs w:val="28"/>
        </w:rPr>
        <w:t>. All the entries which a student records in the log are to be, formally, (1) supported by a qualified person through for example signature, testimonials</w:t>
      </w:r>
      <w:r w:rsidR="00894D22" w:rsidRPr="00523508">
        <w:rPr>
          <w:rFonts w:ascii="Calibri" w:hAnsi="Calibri"/>
          <w:color w:val="000000" w:themeColor="text1"/>
          <w:sz w:val="28"/>
          <w:szCs w:val="28"/>
        </w:rPr>
        <w:t xml:space="preserve">, and </w:t>
      </w:r>
      <w:r w:rsidRPr="00523508">
        <w:rPr>
          <w:rFonts w:ascii="Calibri" w:hAnsi="Calibri"/>
          <w:color w:val="000000" w:themeColor="text1"/>
          <w:sz w:val="28"/>
          <w:szCs w:val="28"/>
        </w:rPr>
        <w:t xml:space="preserve">(2) </w:t>
      </w:r>
      <w:r w:rsidR="00894D22" w:rsidRPr="00523508">
        <w:rPr>
          <w:rFonts w:ascii="Calibri" w:hAnsi="Calibri"/>
          <w:color w:val="000000" w:themeColor="text1"/>
          <w:sz w:val="28"/>
          <w:szCs w:val="28"/>
        </w:rPr>
        <w:t>e</w:t>
      </w:r>
      <w:r w:rsidRPr="00523508">
        <w:rPr>
          <w:rFonts w:ascii="Calibri" w:hAnsi="Calibri"/>
          <w:color w:val="000000" w:themeColor="text1"/>
          <w:sz w:val="28"/>
          <w:szCs w:val="28"/>
        </w:rPr>
        <w:t>vidence of critical reflection is to be provided. A template is provided to guide and document the required critical reflection.</w:t>
      </w:r>
      <w:r w:rsidR="00894D22" w:rsidRPr="00523508">
        <w:rPr>
          <w:rFonts w:ascii="Calibri" w:hAnsi="Calibri"/>
          <w:color w:val="000000" w:themeColor="text1"/>
          <w:sz w:val="28"/>
          <w:szCs w:val="28"/>
        </w:rPr>
        <w:t xml:space="preserve"> Students’ logs will be submitted to the Chair of the Board of Studies (</w:t>
      </w:r>
      <w:proofErr w:type="spellStart"/>
      <w:r w:rsidR="00894D22" w:rsidRPr="00523508">
        <w:rPr>
          <w:rFonts w:ascii="Calibri" w:hAnsi="Calibri"/>
          <w:color w:val="000000" w:themeColor="text1"/>
          <w:sz w:val="28"/>
          <w:szCs w:val="28"/>
        </w:rPr>
        <w:t>BoS</w:t>
      </w:r>
      <w:proofErr w:type="spellEnd"/>
      <w:r w:rsidR="00894D22" w:rsidRPr="00523508">
        <w:rPr>
          <w:rFonts w:ascii="Calibri" w:hAnsi="Calibri"/>
          <w:color w:val="000000" w:themeColor="text1"/>
          <w:sz w:val="28"/>
          <w:szCs w:val="28"/>
        </w:rPr>
        <w:t xml:space="preserve">) of a </w:t>
      </w:r>
      <w:proofErr w:type="spellStart"/>
      <w:r w:rsidR="00894D22" w:rsidRPr="00523508">
        <w:rPr>
          <w:rFonts w:ascii="Calibri" w:hAnsi="Calibri"/>
          <w:color w:val="000000" w:themeColor="text1"/>
          <w:sz w:val="28"/>
          <w:szCs w:val="28"/>
        </w:rPr>
        <w:t>programme</w:t>
      </w:r>
      <w:proofErr w:type="spellEnd"/>
      <w:r w:rsidR="00894D22" w:rsidRPr="00523508">
        <w:rPr>
          <w:rFonts w:ascii="Calibri" w:hAnsi="Calibri"/>
          <w:color w:val="000000" w:themeColor="text1"/>
          <w:sz w:val="28"/>
          <w:szCs w:val="28"/>
        </w:rPr>
        <w:t xml:space="preserve"> of studies.</w:t>
      </w:r>
    </w:p>
    <w:p w14:paraId="2074D6B7" w14:textId="3D5DFDBA" w:rsidR="00894D22" w:rsidRPr="00523508" w:rsidRDefault="00894D22" w:rsidP="00096E34">
      <w:pPr>
        <w:rPr>
          <w:rFonts w:ascii="Calibri" w:hAnsi="Calibri"/>
          <w:color w:val="000000" w:themeColor="text1"/>
          <w:sz w:val="28"/>
          <w:szCs w:val="28"/>
        </w:rPr>
      </w:pPr>
    </w:p>
    <w:p w14:paraId="103595C1" w14:textId="09598225" w:rsidR="00894D22" w:rsidRPr="00096E34" w:rsidRDefault="00894D22" w:rsidP="00096E34">
      <w:pPr>
        <w:rPr>
          <w:rFonts w:ascii="Calibri" w:hAnsi="Calibri"/>
          <w:color w:val="000000" w:themeColor="text1"/>
          <w:sz w:val="28"/>
          <w:szCs w:val="28"/>
        </w:rPr>
      </w:pPr>
      <w:r w:rsidRPr="00523508">
        <w:rPr>
          <w:rFonts w:ascii="Calibri" w:hAnsi="Calibri"/>
          <w:b/>
          <w:bCs/>
          <w:color w:val="000000" w:themeColor="text1"/>
          <w:sz w:val="28"/>
          <w:szCs w:val="28"/>
        </w:rPr>
        <w:t>Review and evaluation of a Log of Learning:</w:t>
      </w:r>
      <w:r w:rsidRPr="00523508">
        <w:rPr>
          <w:rFonts w:ascii="Calibri" w:hAnsi="Calibri"/>
          <w:color w:val="000000" w:themeColor="text1"/>
          <w:sz w:val="28"/>
          <w:szCs w:val="28"/>
        </w:rPr>
        <w:t xml:space="preserve"> The respective </w:t>
      </w:r>
      <w:proofErr w:type="spellStart"/>
      <w:r w:rsidRPr="00523508">
        <w:rPr>
          <w:rFonts w:ascii="Calibri" w:hAnsi="Calibri"/>
          <w:color w:val="000000" w:themeColor="text1"/>
          <w:sz w:val="28"/>
          <w:szCs w:val="28"/>
        </w:rPr>
        <w:t>BoS</w:t>
      </w:r>
      <w:proofErr w:type="spellEnd"/>
      <w:r w:rsidRPr="00523508">
        <w:rPr>
          <w:rFonts w:ascii="Calibri" w:hAnsi="Calibri"/>
          <w:color w:val="000000" w:themeColor="text1"/>
          <w:sz w:val="28"/>
          <w:szCs w:val="28"/>
        </w:rPr>
        <w:t xml:space="preserve"> will review and evaluate logs of learning submitted by registered students on a case-by-case basis. The outcome of an evaluation of a student’s log of learning will be communicated through the respective administrative staff. The opportunity to discuss the outcome of an evaluation will be offered through the </w:t>
      </w:r>
      <w:proofErr w:type="spellStart"/>
      <w:r w:rsidRPr="00523508">
        <w:rPr>
          <w:rFonts w:ascii="Calibri" w:hAnsi="Calibri"/>
          <w:color w:val="000000" w:themeColor="text1"/>
          <w:sz w:val="28"/>
          <w:szCs w:val="28"/>
        </w:rPr>
        <w:t>BoS</w:t>
      </w:r>
      <w:proofErr w:type="spellEnd"/>
      <w:r w:rsidRPr="00523508">
        <w:rPr>
          <w:rFonts w:ascii="Calibri" w:hAnsi="Calibri"/>
          <w:color w:val="000000" w:themeColor="text1"/>
          <w:sz w:val="28"/>
          <w:szCs w:val="28"/>
        </w:rPr>
        <w:t>. Feedback, concerns and complaints may be addressed to the Head of Department</w:t>
      </w:r>
      <w:r w:rsidR="00E9697E" w:rsidRPr="00523508">
        <w:rPr>
          <w:rFonts w:ascii="Calibri" w:hAnsi="Calibri"/>
          <w:color w:val="000000" w:themeColor="text1"/>
          <w:sz w:val="28"/>
          <w:szCs w:val="28"/>
        </w:rPr>
        <w:t xml:space="preserve"> and will be followed up accordingly.</w:t>
      </w:r>
    </w:p>
    <w:p w14:paraId="3427A790" w14:textId="77777777" w:rsidR="00B85AC9" w:rsidRPr="00B85AC9" w:rsidRDefault="00B85AC9" w:rsidP="00B85AC9">
      <w:pPr>
        <w:rPr>
          <w:rFonts w:ascii="Calibri" w:hAnsi="Calibri"/>
          <w:b/>
          <w:color w:val="000000" w:themeColor="text1"/>
          <w:sz w:val="32"/>
          <w:szCs w:val="32"/>
        </w:rPr>
      </w:pPr>
      <w:r w:rsidRPr="00B85AC9">
        <w:rPr>
          <w:rFonts w:ascii="Calibri" w:hAnsi="Calibri"/>
          <w:b/>
          <w:color w:val="000000" w:themeColor="text1"/>
          <w:sz w:val="32"/>
          <w:szCs w:val="32"/>
        </w:rPr>
        <w:lastRenderedPageBreak/>
        <w:t>Guide to compile the Log of Learning</w:t>
      </w:r>
    </w:p>
    <w:p w14:paraId="705405BE" w14:textId="77777777" w:rsidR="00B85AC9" w:rsidRPr="00CC14C7" w:rsidRDefault="00B85AC9" w:rsidP="00B85AC9">
      <w:pPr>
        <w:rPr>
          <w:rFonts w:ascii="Calibri" w:hAnsi="Calibri"/>
          <w:color w:val="000000" w:themeColor="text1"/>
          <w:sz w:val="28"/>
          <w:szCs w:val="28"/>
        </w:rPr>
      </w:pPr>
    </w:p>
    <w:p w14:paraId="6680393E" w14:textId="5DDCF1F5" w:rsidR="00B85AC9" w:rsidRPr="00B85AC9" w:rsidRDefault="00B85AC9" w:rsidP="00B85AC9">
      <w:pPr>
        <w:spacing w:after="160"/>
        <w:rPr>
          <w:rFonts w:ascii="Calibri" w:hAnsi="Calibri"/>
          <w:b/>
          <w:color w:val="000000" w:themeColor="text1"/>
          <w:sz w:val="28"/>
          <w:szCs w:val="28"/>
        </w:rPr>
      </w:pPr>
      <w:r w:rsidRPr="00B85AC9">
        <w:rPr>
          <w:rFonts w:ascii="Calibri" w:hAnsi="Calibri"/>
          <w:b/>
          <w:color w:val="000000" w:themeColor="text1"/>
          <w:sz w:val="28"/>
          <w:szCs w:val="28"/>
        </w:rPr>
        <w:t>Column 1. Register date or period of learning experience</w:t>
      </w:r>
    </w:p>
    <w:p w14:paraId="45080DDC" w14:textId="78648A93" w:rsidR="00B85AC9" w:rsidRDefault="00B85AC9" w:rsidP="00B85AC9">
      <w:pPr>
        <w:spacing w:after="100"/>
        <w:rPr>
          <w:rFonts w:ascii="Calibri" w:hAnsi="Calibri"/>
          <w:color w:val="000000" w:themeColor="text1"/>
          <w:sz w:val="28"/>
          <w:szCs w:val="28"/>
        </w:rPr>
      </w:pPr>
      <w:r w:rsidRPr="00CC14C7">
        <w:rPr>
          <w:rFonts w:ascii="Calibri" w:hAnsi="Calibri"/>
          <w:color w:val="000000" w:themeColor="text1"/>
          <w:sz w:val="28"/>
          <w:szCs w:val="28"/>
        </w:rPr>
        <w:t xml:space="preserve">(Students are advised to note an indicative estimate of the duration of a learning experience, if doing so is possible) </w:t>
      </w:r>
    </w:p>
    <w:p w14:paraId="4425167F" w14:textId="77777777" w:rsidR="00B85AC9" w:rsidRPr="00CC14C7" w:rsidRDefault="00B85AC9" w:rsidP="00B85AC9">
      <w:pPr>
        <w:rPr>
          <w:rFonts w:ascii="Calibri" w:hAnsi="Calibri"/>
          <w:color w:val="000000" w:themeColor="text1"/>
          <w:sz w:val="28"/>
          <w:szCs w:val="28"/>
        </w:rPr>
      </w:pPr>
    </w:p>
    <w:p w14:paraId="6B33C18D" w14:textId="003B2C75" w:rsidR="00B85AC9" w:rsidRPr="00B85AC9" w:rsidRDefault="00B85AC9" w:rsidP="00B85AC9">
      <w:pPr>
        <w:spacing w:after="160"/>
        <w:rPr>
          <w:rFonts w:ascii="Calibri" w:hAnsi="Calibri"/>
          <w:b/>
          <w:color w:val="000000" w:themeColor="text1"/>
          <w:sz w:val="28"/>
          <w:szCs w:val="28"/>
        </w:rPr>
      </w:pPr>
      <w:r w:rsidRPr="00B85AC9">
        <w:rPr>
          <w:rFonts w:ascii="Calibri" w:hAnsi="Calibri"/>
          <w:b/>
          <w:color w:val="000000" w:themeColor="text1"/>
          <w:sz w:val="28"/>
          <w:szCs w:val="28"/>
        </w:rPr>
        <w:t xml:space="preserve">Column 2. Describe briefly the nature learning experience </w:t>
      </w:r>
    </w:p>
    <w:p w14:paraId="1E617C4B" w14:textId="20A0E574" w:rsidR="00B85AC9" w:rsidRPr="00CC14C7" w:rsidRDefault="00B85AC9" w:rsidP="00B85AC9">
      <w:pPr>
        <w:rPr>
          <w:rFonts w:ascii="Calibri" w:hAnsi="Calibri"/>
          <w:color w:val="000000" w:themeColor="text1"/>
          <w:sz w:val="28"/>
          <w:szCs w:val="28"/>
        </w:rPr>
      </w:pPr>
      <w:r w:rsidRPr="00CC14C7">
        <w:rPr>
          <w:rFonts w:ascii="Calibri" w:hAnsi="Calibri"/>
          <w:color w:val="000000" w:themeColor="text1"/>
          <w:sz w:val="28"/>
          <w:szCs w:val="28"/>
        </w:rPr>
        <w:t>(Explain what the activity/ practice related to related to nursing care delivery care and support entailed, or what the online learning opportunity comprised, or what voluntary activity sought/ achieved, or what the employment activity involved, etc</w:t>
      </w:r>
      <w:r w:rsidR="0070259A">
        <w:rPr>
          <w:rFonts w:ascii="Calibri" w:hAnsi="Calibri"/>
          <w:color w:val="000000" w:themeColor="text1"/>
          <w:sz w:val="28"/>
          <w:szCs w:val="28"/>
        </w:rPr>
        <w:t>.</w:t>
      </w:r>
      <w:r w:rsidRPr="00CC14C7">
        <w:rPr>
          <w:rFonts w:ascii="Calibri" w:hAnsi="Calibri"/>
          <w:color w:val="000000" w:themeColor="text1"/>
          <w:sz w:val="28"/>
          <w:szCs w:val="28"/>
        </w:rPr>
        <w:t>)</w:t>
      </w:r>
    </w:p>
    <w:p w14:paraId="581B10AC" w14:textId="77777777" w:rsidR="00B85AC9" w:rsidRPr="00CC14C7" w:rsidRDefault="00B85AC9" w:rsidP="00B85AC9">
      <w:pPr>
        <w:spacing w:after="100"/>
        <w:rPr>
          <w:rFonts w:ascii="Calibri" w:hAnsi="Calibri"/>
          <w:color w:val="000000" w:themeColor="text1"/>
          <w:sz w:val="28"/>
          <w:szCs w:val="28"/>
        </w:rPr>
      </w:pPr>
    </w:p>
    <w:p w14:paraId="625890E0" w14:textId="79253FEB" w:rsidR="00B85AC9" w:rsidRPr="00B85AC9" w:rsidRDefault="00B85AC9" w:rsidP="00B85AC9">
      <w:pPr>
        <w:spacing w:after="160"/>
        <w:rPr>
          <w:rFonts w:ascii="Calibri" w:hAnsi="Calibri"/>
          <w:b/>
          <w:color w:val="000000" w:themeColor="text1"/>
          <w:sz w:val="28"/>
          <w:szCs w:val="28"/>
        </w:rPr>
      </w:pPr>
      <w:r w:rsidRPr="00B85AC9">
        <w:rPr>
          <w:rFonts w:ascii="Calibri" w:hAnsi="Calibri"/>
          <w:b/>
          <w:color w:val="000000" w:themeColor="text1"/>
          <w:sz w:val="28"/>
          <w:szCs w:val="28"/>
        </w:rPr>
        <w:t xml:space="preserve">Column 3. Identify the key learning experienced </w:t>
      </w:r>
    </w:p>
    <w:p w14:paraId="4AF9BCF2" w14:textId="36FEEF4A" w:rsidR="00B85AC9" w:rsidRPr="00CC14C7" w:rsidRDefault="00B85AC9" w:rsidP="00B85AC9">
      <w:pPr>
        <w:rPr>
          <w:rFonts w:ascii="Calibri" w:hAnsi="Calibri"/>
          <w:color w:val="000000" w:themeColor="text1"/>
          <w:sz w:val="28"/>
          <w:szCs w:val="28"/>
        </w:rPr>
      </w:pPr>
      <w:r w:rsidRPr="00CC14C7">
        <w:rPr>
          <w:rFonts w:ascii="Calibri" w:hAnsi="Calibri"/>
          <w:color w:val="000000" w:themeColor="text1"/>
          <w:sz w:val="28"/>
          <w:szCs w:val="28"/>
        </w:rPr>
        <w:t xml:space="preserve">(Students are to document their perceived learning in point form or any other format not exceeding 200 words </w:t>
      </w:r>
      <w:r>
        <w:rPr>
          <w:rFonts w:ascii="Calibri" w:hAnsi="Calibri"/>
          <w:color w:val="000000" w:themeColor="text1"/>
          <w:sz w:val="28"/>
          <w:szCs w:val="28"/>
        </w:rPr>
        <w:br/>
      </w:r>
      <w:r w:rsidRPr="00CC14C7">
        <w:rPr>
          <w:rFonts w:ascii="Calibri" w:hAnsi="Calibri"/>
          <w:color w:val="000000" w:themeColor="text1"/>
          <w:sz w:val="28"/>
          <w:szCs w:val="28"/>
        </w:rPr>
        <w:t xml:space="preserve">for each entry) </w:t>
      </w:r>
    </w:p>
    <w:p w14:paraId="497D53C8" w14:textId="77777777" w:rsidR="00B85AC9" w:rsidRPr="00CC14C7" w:rsidRDefault="00B85AC9" w:rsidP="00B85AC9">
      <w:pPr>
        <w:spacing w:after="100"/>
        <w:rPr>
          <w:rFonts w:ascii="Calibri" w:hAnsi="Calibri"/>
          <w:color w:val="000000" w:themeColor="text1"/>
          <w:sz w:val="28"/>
          <w:szCs w:val="28"/>
        </w:rPr>
      </w:pPr>
    </w:p>
    <w:p w14:paraId="39DBDF82" w14:textId="25121C26" w:rsidR="00B85AC9" w:rsidRPr="00B85AC9" w:rsidRDefault="00B85AC9" w:rsidP="00B85AC9">
      <w:pPr>
        <w:spacing w:after="160"/>
        <w:rPr>
          <w:rFonts w:ascii="Calibri" w:hAnsi="Calibri"/>
          <w:b/>
          <w:color w:val="000000" w:themeColor="text1"/>
          <w:sz w:val="28"/>
          <w:szCs w:val="28"/>
        </w:rPr>
      </w:pPr>
      <w:r w:rsidRPr="00B85AC9">
        <w:rPr>
          <w:rFonts w:ascii="Calibri" w:hAnsi="Calibri"/>
          <w:b/>
          <w:color w:val="000000" w:themeColor="text1"/>
          <w:sz w:val="28"/>
          <w:szCs w:val="28"/>
        </w:rPr>
        <w:t>Column 4. Provide evidence to support the identified learning</w:t>
      </w:r>
    </w:p>
    <w:p w14:paraId="7E8F6BE3" w14:textId="023687A7" w:rsidR="00B85AC9" w:rsidRDefault="00B85AC9" w:rsidP="00B85AC9">
      <w:pPr>
        <w:spacing w:after="100"/>
        <w:rPr>
          <w:rFonts w:ascii="Calibri" w:hAnsi="Calibri"/>
          <w:color w:val="000000" w:themeColor="text1"/>
          <w:sz w:val="28"/>
          <w:szCs w:val="28"/>
        </w:rPr>
      </w:pPr>
      <w:r w:rsidRPr="00CC14C7">
        <w:rPr>
          <w:rFonts w:ascii="Calibri" w:hAnsi="Calibri"/>
          <w:color w:val="000000" w:themeColor="text1"/>
          <w:sz w:val="28"/>
          <w:szCs w:val="28"/>
        </w:rPr>
        <w:t>(Submit evidence of critical reflection, or testimonial or signatures by qualified person/s etc. Students are advised to index / reference/ catalogue carefully the evidence (critical reflection documentation, testimonials, signatures) related to each entry.</w:t>
      </w:r>
    </w:p>
    <w:p w14:paraId="00FED316" w14:textId="4AF49610" w:rsidR="00BE2B8F" w:rsidRDefault="00BE2B8F" w:rsidP="00B85AC9">
      <w:pPr>
        <w:spacing w:after="100"/>
        <w:rPr>
          <w:rFonts w:ascii="Calibri" w:hAnsi="Calibri"/>
          <w:color w:val="000000" w:themeColor="text1"/>
          <w:sz w:val="28"/>
          <w:szCs w:val="28"/>
        </w:rPr>
      </w:pPr>
    </w:p>
    <w:p w14:paraId="242DAE96" w14:textId="078F81DE" w:rsidR="00BE2B8F" w:rsidRDefault="00BE2B8F" w:rsidP="00B85AC9">
      <w:pPr>
        <w:spacing w:after="100"/>
        <w:rPr>
          <w:rFonts w:ascii="Calibri" w:hAnsi="Calibri"/>
          <w:color w:val="000000" w:themeColor="text1"/>
          <w:sz w:val="28"/>
          <w:szCs w:val="28"/>
        </w:rPr>
      </w:pPr>
    </w:p>
    <w:p w14:paraId="42B73233" w14:textId="77777777" w:rsidR="00195FB4" w:rsidRDefault="00195FB4" w:rsidP="00B85AC9">
      <w:pPr>
        <w:spacing w:after="100"/>
        <w:rPr>
          <w:rFonts w:ascii="Calibri" w:hAnsi="Calibri"/>
          <w:color w:val="000000" w:themeColor="text1"/>
          <w:sz w:val="28"/>
          <w:szCs w:val="28"/>
        </w:rPr>
      </w:pPr>
    </w:p>
    <w:p w14:paraId="6D29027F" w14:textId="77777777" w:rsidR="00195FB4" w:rsidRDefault="00195FB4" w:rsidP="00B85AC9">
      <w:pPr>
        <w:spacing w:after="100"/>
        <w:rPr>
          <w:rFonts w:ascii="Calibri" w:hAnsi="Calibri"/>
          <w:color w:val="000000" w:themeColor="text1"/>
          <w:sz w:val="28"/>
          <w:szCs w:val="28"/>
        </w:rPr>
      </w:pPr>
    </w:p>
    <w:p w14:paraId="39D9BEB4" w14:textId="19A6F22B" w:rsidR="007461A9" w:rsidRDefault="007461A9" w:rsidP="00B85AC9">
      <w:pPr>
        <w:spacing w:after="100"/>
        <w:rPr>
          <w:rFonts w:ascii="Calibri" w:hAnsi="Calibri" w:cs="Calibri"/>
          <w:b/>
          <w:color w:val="000000" w:themeColor="text1"/>
          <w:sz w:val="32"/>
          <w:szCs w:val="32"/>
        </w:rPr>
      </w:pPr>
      <w:r>
        <w:rPr>
          <w:rFonts w:ascii="Calibri" w:hAnsi="Calibri" w:cs="Calibri"/>
          <w:b/>
          <w:color w:val="000000" w:themeColor="text1"/>
          <w:sz w:val="32"/>
          <w:szCs w:val="32"/>
        </w:rPr>
        <w:lastRenderedPageBreak/>
        <w:t>Please read carefully:</w:t>
      </w:r>
    </w:p>
    <w:p w14:paraId="4ED1187D" w14:textId="07FD089F" w:rsidR="007461A9" w:rsidRDefault="00EC3DBA" w:rsidP="00EC3DBA">
      <w:pPr>
        <w:tabs>
          <w:tab w:val="left" w:pos="1830"/>
        </w:tabs>
        <w:spacing w:after="100"/>
        <w:rPr>
          <w:rFonts w:ascii="Calibri" w:hAnsi="Calibri" w:cs="Calibri"/>
          <w:b/>
          <w:color w:val="000000" w:themeColor="text1"/>
          <w:sz w:val="28"/>
          <w:szCs w:val="28"/>
        </w:rPr>
      </w:pPr>
      <w:r>
        <w:rPr>
          <w:rFonts w:ascii="Calibri" w:hAnsi="Calibri" w:cs="Calibri"/>
          <w:b/>
          <w:color w:val="000000" w:themeColor="text1"/>
          <w:sz w:val="28"/>
          <w:szCs w:val="28"/>
        </w:rPr>
        <w:tab/>
      </w:r>
    </w:p>
    <w:p w14:paraId="41133C3E" w14:textId="17F855C7" w:rsidR="00195FB4" w:rsidRDefault="00195FB4" w:rsidP="00B85AC9">
      <w:pPr>
        <w:spacing w:after="100"/>
        <w:rPr>
          <w:rFonts w:ascii="Calibri" w:hAnsi="Calibri" w:cs="Calibri"/>
          <w:b/>
          <w:color w:val="000000" w:themeColor="text1"/>
          <w:sz w:val="28"/>
          <w:szCs w:val="28"/>
        </w:rPr>
      </w:pPr>
      <w:r w:rsidRPr="000703F6">
        <w:rPr>
          <w:rFonts w:ascii="Calibri" w:hAnsi="Calibri" w:cs="Calibri"/>
          <w:b/>
          <w:color w:val="000000" w:themeColor="text1"/>
          <w:sz w:val="28"/>
          <w:szCs w:val="28"/>
        </w:rPr>
        <w:t xml:space="preserve">Use of Information of compiled evidence in the Log of Learning: </w:t>
      </w:r>
    </w:p>
    <w:p w14:paraId="2CFF74DB" w14:textId="77777777" w:rsidR="007461A9" w:rsidRDefault="007461A9" w:rsidP="00B85AC9">
      <w:pPr>
        <w:spacing w:after="100"/>
        <w:rPr>
          <w:rFonts w:ascii="Calibri" w:hAnsi="Calibri" w:cs="Calibri"/>
          <w:b/>
          <w:color w:val="000000" w:themeColor="text1"/>
          <w:sz w:val="28"/>
          <w:szCs w:val="28"/>
        </w:rPr>
      </w:pPr>
    </w:p>
    <w:p w14:paraId="0F4D4E34" w14:textId="0E053BBA" w:rsidR="00EC3DBA" w:rsidRDefault="00EB48C3" w:rsidP="00D8508F">
      <w:pPr>
        <w:pStyle w:val="ListParagraph"/>
        <w:numPr>
          <w:ilvl w:val="0"/>
          <w:numId w:val="5"/>
        </w:numPr>
        <w:ind w:left="425" w:hanging="425"/>
        <w:rPr>
          <w:rFonts w:ascii="Calibri" w:hAnsi="Calibri" w:cs="Calibri"/>
          <w:color w:val="000000" w:themeColor="text1"/>
          <w:sz w:val="28"/>
          <w:szCs w:val="28"/>
        </w:rPr>
      </w:pPr>
      <w:r w:rsidRPr="00EC3DBA">
        <w:rPr>
          <w:rFonts w:ascii="Calibri" w:hAnsi="Calibri" w:cs="Calibri"/>
          <w:color w:val="000000" w:themeColor="text1"/>
          <w:sz w:val="28"/>
          <w:szCs w:val="28"/>
        </w:rPr>
        <w:t xml:space="preserve">All data </w:t>
      </w:r>
      <w:r w:rsidR="00BC3ED3" w:rsidRPr="00EC3DBA">
        <w:rPr>
          <w:rFonts w:ascii="Calibri" w:hAnsi="Calibri" w:cs="Calibri"/>
          <w:color w:val="000000" w:themeColor="text1"/>
          <w:sz w:val="28"/>
          <w:szCs w:val="28"/>
        </w:rPr>
        <w:t xml:space="preserve">will be kept confidential by all parties involved. </w:t>
      </w:r>
    </w:p>
    <w:p w14:paraId="79D1026B" w14:textId="77777777" w:rsidR="00D8508F" w:rsidRPr="00EC3DBA" w:rsidRDefault="00D8508F" w:rsidP="00D8508F">
      <w:pPr>
        <w:pStyle w:val="ListParagraph"/>
        <w:ind w:left="425"/>
        <w:rPr>
          <w:rFonts w:ascii="Calibri" w:hAnsi="Calibri" w:cs="Calibri"/>
          <w:color w:val="000000" w:themeColor="text1"/>
          <w:sz w:val="28"/>
          <w:szCs w:val="28"/>
        </w:rPr>
      </w:pPr>
    </w:p>
    <w:p w14:paraId="712A938E" w14:textId="5F50D0E0" w:rsidR="00D8508F" w:rsidRPr="00A40F71" w:rsidRDefault="00EC3DBA" w:rsidP="00BF77E4">
      <w:pPr>
        <w:pStyle w:val="ListParagraph"/>
        <w:numPr>
          <w:ilvl w:val="0"/>
          <w:numId w:val="5"/>
        </w:numPr>
        <w:ind w:left="425" w:hanging="425"/>
        <w:rPr>
          <w:rFonts w:ascii="Calibri" w:hAnsi="Calibri" w:cs="Calibri"/>
          <w:color w:val="FF0000"/>
          <w:sz w:val="28"/>
          <w:szCs w:val="28"/>
        </w:rPr>
      </w:pPr>
      <w:r w:rsidRPr="00A40F71">
        <w:rPr>
          <w:rFonts w:ascii="Calibri" w:hAnsi="Calibri" w:cs="Calibri"/>
          <w:color w:val="000000" w:themeColor="text1"/>
          <w:sz w:val="28"/>
          <w:szCs w:val="28"/>
        </w:rPr>
        <w:t>The information</w:t>
      </w:r>
      <w:r w:rsidR="00BC3ED3" w:rsidRPr="00A40F71">
        <w:rPr>
          <w:rFonts w:ascii="Calibri" w:hAnsi="Calibri" w:cs="Calibri"/>
          <w:color w:val="000000" w:themeColor="text1"/>
          <w:sz w:val="28"/>
          <w:szCs w:val="28"/>
        </w:rPr>
        <w:t xml:space="preserve"> and evidence </w:t>
      </w:r>
      <w:r w:rsidR="00473E2D" w:rsidRPr="00A40F71">
        <w:rPr>
          <w:rFonts w:ascii="Calibri" w:hAnsi="Calibri" w:cs="Calibri"/>
          <w:color w:val="000000" w:themeColor="text1"/>
          <w:sz w:val="28"/>
          <w:szCs w:val="28"/>
        </w:rPr>
        <w:t>collated will</w:t>
      </w:r>
      <w:r w:rsidR="00EB48C3" w:rsidRPr="00A40F71">
        <w:rPr>
          <w:rFonts w:ascii="Calibri" w:hAnsi="Calibri" w:cs="Calibri"/>
          <w:color w:val="000000" w:themeColor="text1"/>
          <w:sz w:val="28"/>
          <w:szCs w:val="28"/>
        </w:rPr>
        <w:t xml:space="preserve"> be </w:t>
      </w:r>
      <w:r w:rsidR="00A07836" w:rsidRPr="00A40F71">
        <w:rPr>
          <w:rFonts w:ascii="Calibri" w:hAnsi="Calibri" w:cs="Calibri"/>
          <w:color w:val="000000" w:themeColor="text1"/>
          <w:sz w:val="28"/>
          <w:szCs w:val="28"/>
        </w:rPr>
        <w:t xml:space="preserve">presented </w:t>
      </w:r>
      <w:r w:rsidR="000703F6" w:rsidRPr="00A40F71">
        <w:rPr>
          <w:rFonts w:ascii="Calibri" w:hAnsi="Calibri" w:cs="Calibri"/>
          <w:color w:val="000000" w:themeColor="text1"/>
          <w:sz w:val="28"/>
          <w:szCs w:val="28"/>
        </w:rPr>
        <w:t xml:space="preserve">to </w:t>
      </w:r>
      <w:r w:rsidR="00473E2D" w:rsidRPr="00A40F71">
        <w:rPr>
          <w:rFonts w:ascii="Calibri" w:hAnsi="Calibri" w:cs="Calibri"/>
          <w:color w:val="000000" w:themeColor="text1"/>
          <w:sz w:val="28"/>
          <w:szCs w:val="28"/>
        </w:rPr>
        <w:t>the Chair</w:t>
      </w:r>
      <w:r w:rsidR="00BC3ED3" w:rsidRPr="00A40F71">
        <w:rPr>
          <w:rFonts w:ascii="Calibri" w:hAnsi="Calibri" w:cs="Calibri"/>
          <w:color w:val="000000" w:themeColor="text1"/>
          <w:sz w:val="28"/>
          <w:szCs w:val="28"/>
        </w:rPr>
        <w:t xml:space="preserve"> </w:t>
      </w:r>
      <w:r w:rsidR="00473E2D" w:rsidRPr="00A40F71">
        <w:rPr>
          <w:rFonts w:ascii="Calibri" w:hAnsi="Calibri" w:cs="Calibri"/>
          <w:color w:val="000000" w:themeColor="text1"/>
          <w:sz w:val="28"/>
          <w:szCs w:val="28"/>
        </w:rPr>
        <w:t>and members</w:t>
      </w:r>
      <w:r w:rsidR="00EB48C3" w:rsidRPr="00A40F71">
        <w:rPr>
          <w:rFonts w:ascii="Calibri" w:hAnsi="Calibri" w:cs="Calibri"/>
          <w:color w:val="000000" w:themeColor="text1"/>
          <w:sz w:val="28"/>
          <w:szCs w:val="28"/>
        </w:rPr>
        <w:t xml:space="preserve"> of the Board of Studies</w:t>
      </w:r>
      <w:r w:rsidR="00D8508F" w:rsidRPr="00A40F71">
        <w:rPr>
          <w:rFonts w:ascii="Calibri" w:hAnsi="Calibri" w:cs="Calibri"/>
          <w:color w:val="000000" w:themeColor="text1"/>
          <w:sz w:val="28"/>
          <w:szCs w:val="28"/>
        </w:rPr>
        <w:t xml:space="preserve"> </w:t>
      </w:r>
      <w:r w:rsidR="00C34649" w:rsidRPr="00A40F71">
        <w:rPr>
          <w:rFonts w:ascii="Calibri" w:hAnsi="Calibri" w:cs="Calibri"/>
          <w:color w:val="000000" w:themeColor="text1"/>
          <w:sz w:val="28"/>
          <w:szCs w:val="28"/>
        </w:rPr>
        <w:t xml:space="preserve">(Bos) of a </w:t>
      </w:r>
      <w:proofErr w:type="spellStart"/>
      <w:r w:rsidR="00C34649" w:rsidRPr="00A40F71">
        <w:rPr>
          <w:rFonts w:ascii="Calibri" w:hAnsi="Calibri" w:cs="Calibri"/>
          <w:color w:val="000000" w:themeColor="text1"/>
          <w:sz w:val="28"/>
          <w:szCs w:val="28"/>
        </w:rPr>
        <w:t>programme</w:t>
      </w:r>
      <w:proofErr w:type="spellEnd"/>
      <w:r w:rsidR="00C34649" w:rsidRPr="00A40F71">
        <w:rPr>
          <w:rFonts w:ascii="Calibri" w:hAnsi="Calibri" w:cs="Calibri"/>
          <w:color w:val="000000" w:themeColor="text1"/>
          <w:sz w:val="28"/>
          <w:szCs w:val="28"/>
        </w:rPr>
        <w:t xml:space="preserve"> of Studies</w:t>
      </w:r>
      <w:r w:rsidR="00EB48C3" w:rsidRPr="00A40F71">
        <w:rPr>
          <w:rFonts w:ascii="Calibri" w:hAnsi="Calibri" w:cs="Calibri"/>
          <w:color w:val="000000" w:themeColor="text1"/>
          <w:sz w:val="28"/>
          <w:szCs w:val="28"/>
        </w:rPr>
        <w:t xml:space="preserve"> </w:t>
      </w:r>
      <w:r w:rsidR="00C34649" w:rsidRPr="00A40F71">
        <w:rPr>
          <w:rFonts w:ascii="Calibri" w:hAnsi="Calibri" w:cs="Calibri"/>
          <w:color w:val="000000" w:themeColor="text1"/>
          <w:sz w:val="28"/>
          <w:szCs w:val="28"/>
        </w:rPr>
        <w:t xml:space="preserve">and </w:t>
      </w:r>
      <w:r w:rsidR="00EB48C3" w:rsidRPr="00A40F71">
        <w:rPr>
          <w:rFonts w:ascii="Calibri" w:hAnsi="Calibri" w:cs="Calibri"/>
          <w:color w:val="000000" w:themeColor="text1"/>
          <w:sz w:val="28"/>
          <w:szCs w:val="28"/>
        </w:rPr>
        <w:t xml:space="preserve">will only be shared within the scope of identifying the nature of learning experience. </w:t>
      </w:r>
    </w:p>
    <w:p w14:paraId="136C09E4" w14:textId="77777777" w:rsidR="00A40F71" w:rsidRPr="00A40F71" w:rsidRDefault="00A40F71" w:rsidP="00A40F71">
      <w:pPr>
        <w:pStyle w:val="ListParagraph"/>
        <w:rPr>
          <w:rFonts w:ascii="Calibri" w:hAnsi="Calibri" w:cs="Calibri"/>
          <w:color w:val="FF0000"/>
          <w:sz w:val="28"/>
          <w:szCs w:val="28"/>
        </w:rPr>
      </w:pPr>
    </w:p>
    <w:p w14:paraId="7C03144D" w14:textId="5B1F8D9D" w:rsidR="000703F6" w:rsidRPr="00EC3DBA" w:rsidRDefault="000703F6" w:rsidP="00D8508F">
      <w:pPr>
        <w:pStyle w:val="ListParagraph"/>
        <w:numPr>
          <w:ilvl w:val="0"/>
          <w:numId w:val="5"/>
        </w:numPr>
        <w:suppressAutoHyphens w:val="0"/>
        <w:autoSpaceDN/>
        <w:ind w:left="426" w:hanging="426"/>
        <w:textAlignment w:val="auto"/>
        <w:rPr>
          <w:rFonts w:ascii="Calibri" w:eastAsia="Times New Roman" w:hAnsi="Calibri" w:cs="Calibri"/>
          <w:iCs/>
          <w:color w:val="222A35"/>
          <w:sz w:val="28"/>
          <w:szCs w:val="28"/>
          <w:lang w:val="en-GB" w:eastAsia="en-GB"/>
        </w:rPr>
      </w:pPr>
      <w:r w:rsidRPr="00EC3DBA">
        <w:rPr>
          <w:rFonts w:ascii="Calibri" w:eastAsia="Times New Roman" w:hAnsi="Calibri" w:cs="Calibri"/>
          <w:iCs/>
          <w:color w:val="222A35"/>
          <w:sz w:val="28"/>
          <w:szCs w:val="28"/>
          <w:lang w:val="en-GB" w:eastAsia="en-GB"/>
        </w:rPr>
        <w:t xml:space="preserve">The said information should only be disclosed </w:t>
      </w:r>
      <w:r w:rsidR="00EC3DBA" w:rsidRPr="00EC3DBA">
        <w:rPr>
          <w:rFonts w:ascii="Calibri" w:eastAsia="Times New Roman" w:hAnsi="Calibri" w:cs="Calibri"/>
          <w:iCs/>
          <w:color w:val="222A35"/>
          <w:sz w:val="28"/>
          <w:szCs w:val="28"/>
          <w:lang w:val="en-GB" w:eastAsia="en-GB"/>
        </w:rPr>
        <w:t>to third</w:t>
      </w:r>
      <w:r w:rsidRPr="00EC3DBA">
        <w:rPr>
          <w:rFonts w:ascii="Calibri" w:eastAsia="Times New Roman" w:hAnsi="Calibri" w:cs="Calibri"/>
          <w:iCs/>
          <w:color w:val="222A35"/>
          <w:sz w:val="28"/>
          <w:szCs w:val="28"/>
          <w:lang w:val="en-GB" w:eastAsia="en-GB"/>
        </w:rPr>
        <w:t xml:space="preserve"> parties on a need-to-know basis, and the information itself should be limited to what is relevant in the particular circumstances. </w:t>
      </w:r>
    </w:p>
    <w:p w14:paraId="2652425D" w14:textId="77777777" w:rsidR="00BC3ED3" w:rsidRPr="00EC3DBA" w:rsidRDefault="00BC3ED3" w:rsidP="00D8508F">
      <w:pPr>
        <w:suppressAutoHyphens w:val="0"/>
        <w:ind w:left="426" w:hanging="426"/>
        <w:rPr>
          <w:rFonts w:ascii="Calibri" w:eastAsia="Times New Roman" w:hAnsi="Calibri" w:cs="Calibri"/>
          <w:color w:val="222222"/>
          <w:sz w:val="28"/>
          <w:szCs w:val="28"/>
          <w:lang w:val="en-GB" w:eastAsia="en-GB"/>
        </w:rPr>
      </w:pPr>
    </w:p>
    <w:p w14:paraId="1F708CF2" w14:textId="067B485D" w:rsidR="00BC3ED3" w:rsidRDefault="00EC3DBA" w:rsidP="00D8508F">
      <w:pPr>
        <w:pStyle w:val="ListParagraph"/>
        <w:numPr>
          <w:ilvl w:val="0"/>
          <w:numId w:val="5"/>
        </w:numPr>
        <w:suppressAutoHyphens w:val="0"/>
        <w:ind w:left="426" w:hanging="426"/>
        <w:rPr>
          <w:rFonts w:ascii="Calibri" w:eastAsia="Times New Roman" w:hAnsi="Calibri" w:cs="Calibri"/>
          <w:color w:val="222222"/>
          <w:sz w:val="28"/>
          <w:szCs w:val="28"/>
          <w:lang w:val="en-GB" w:eastAsia="en-GB"/>
        </w:rPr>
      </w:pPr>
      <w:r w:rsidRPr="00EC3DBA">
        <w:rPr>
          <w:rFonts w:ascii="Calibri" w:eastAsia="Times New Roman" w:hAnsi="Calibri" w:cs="Calibri"/>
          <w:color w:val="222222"/>
          <w:sz w:val="28"/>
          <w:szCs w:val="28"/>
          <w:lang w:val="en-GB" w:eastAsia="en-GB"/>
        </w:rPr>
        <w:t>A</w:t>
      </w:r>
      <w:r w:rsidR="00BC3ED3" w:rsidRPr="00EC3DBA">
        <w:rPr>
          <w:rFonts w:ascii="Calibri" w:eastAsia="Times New Roman" w:hAnsi="Calibri" w:cs="Calibri"/>
          <w:color w:val="222222"/>
          <w:sz w:val="28"/>
          <w:szCs w:val="28"/>
          <w:lang w:val="en-GB" w:eastAsia="en-GB"/>
        </w:rPr>
        <w:t>ll signatories are</w:t>
      </w:r>
      <w:r w:rsidR="000703F6" w:rsidRPr="00EC3DBA">
        <w:rPr>
          <w:rFonts w:ascii="Calibri" w:eastAsia="Times New Roman" w:hAnsi="Calibri" w:cs="Calibri"/>
          <w:color w:val="222222"/>
          <w:sz w:val="28"/>
          <w:szCs w:val="28"/>
          <w:lang w:val="en-GB" w:eastAsia="en-GB"/>
        </w:rPr>
        <w:t xml:space="preserve"> to </w:t>
      </w:r>
      <w:r w:rsidR="00820FDE" w:rsidRPr="00EC3DBA">
        <w:rPr>
          <w:rFonts w:ascii="Calibri" w:eastAsia="Times New Roman" w:hAnsi="Calibri" w:cs="Calibri"/>
          <w:color w:val="222222"/>
          <w:sz w:val="28"/>
          <w:szCs w:val="28"/>
          <w:lang w:val="en-GB" w:eastAsia="en-GB"/>
        </w:rPr>
        <w:t>be reminded</w:t>
      </w:r>
      <w:r w:rsidR="00BC3ED3" w:rsidRPr="00EC3DBA">
        <w:rPr>
          <w:rFonts w:ascii="Calibri" w:eastAsia="Times New Roman" w:hAnsi="Calibri" w:cs="Calibri"/>
          <w:color w:val="222222"/>
          <w:sz w:val="28"/>
          <w:szCs w:val="28"/>
          <w:lang w:val="en-GB" w:eastAsia="en-GB"/>
        </w:rPr>
        <w:t xml:space="preserve"> that data Views on this document is to be kept fully </w:t>
      </w:r>
      <w:r w:rsidR="007461A9" w:rsidRPr="00EC3DBA">
        <w:rPr>
          <w:rFonts w:ascii="Calibri" w:eastAsia="Times New Roman" w:hAnsi="Calibri" w:cs="Calibri"/>
          <w:color w:val="222222"/>
          <w:sz w:val="28"/>
          <w:szCs w:val="28"/>
          <w:lang w:val="en-GB" w:eastAsia="en-GB"/>
        </w:rPr>
        <w:t>confidential. Th</w:t>
      </w:r>
      <w:r w:rsidR="00BC3ED3" w:rsidRPr="00EC3DBA">
        <w:rPr>
          <w:rFonts w:ascii="Calibri" w:eastAsia="Times New Roman" w:hAnsi="Calibri" w:cs="Calibri"/>
          <w:color w:val="222222"/>
          <w:sz w:val="28"/>
          <w:szCs w:val="28"/>
          <w:lang w:val="en-GB" w:eastAsia="en-GB"/>
        </w:rPr>
        <w:t xml:space="preserve">e </w:t>
      </w:r>
      <w:r w:rsidRPr="00EC3DBA">
        <w:rPr>
          <w:rFonts w:ascii="Calibri" w:eastAsia="Times New Roman" w:hAnsi="Calibri" w:cs="Calibri"/>
          <w:color w:val="222222"/>
          <w:sz w:val="28"/>
          <w:szCs w:val="28"/>
          <w:lang w:val="en-GB" w:eastAsia="en-GB"/>
        </w:rPr>
        <w:t>signatories will</w:t>
      </w:r>
      <w:r w:rsidR="00A07836" w:rsidRPr="00EC3DBA">
        <w:rPr>
          <w:rFonts w:ascii="Calibri" w:eastAsia="Times New Roman" w:hAnsi="Calibri" w:cs="Calibri"/>
          <w:color w:val="222222"/>
          <w:sz w:val="28"/>
          <w:szCs w:val="28"/>
          <w:lang w:val="en-GB" w:eastAsia="en-GB"/>
        </w:rPr>
        <w:t xml:space="preserve"> only be approached for </w:t>
      </w:r>
      <w:r w:rsidR="00BC3ED3" w:rsidRPr="00EC3DBA">
        <w:rPr>
          <w:rFonts w:ascii="Calibri" w:eastAsia="Times New Roman" w:hAnsi="Calibri" w:cs="Calibri"/>
          <w:color w:val="222222"/>
          <w:sz w:val="28"/>
          <w:szCs w:val="28"/>
          <w:lang w:val="en-GB" w:eastAsia="en-GB"/>
        </w:rPr>
        <w:t xml:space="preserve">Legal &amp; Medical purposes </w:t>
      </w:r>
      <w:r w:rsidR="00A07836" w:rsidRPr="00EC3DBA">
        <w:rPr>
          <w:rFonts w:ascii="Calibri" w:eastAsia="Times New Roman" w:hAnsi="Calibri" w:cs="Calibri"/>
          <w:color w:val="222222"/>
          <w:sz w:val="28"/>
          <w:szCs w:val="28"/>
          <w:lang w:val="en-GB" w:eastAsia="en-GB"/>
        </w:rPr>
        <w:t xml:space="preserve">if deemed necessary. </w:t>
      </w:r>
    </w:p>
    <w:p w14:paraId="4293D41A" w14:textId="77777777" w:rsidR="00EC3DBA" w:rsidRPr="00EC3DBA" w:rsidRDefault="00EC3DBA" w:rsidP="00D8508F">
      <w:pPr>
        <w:suppressAutoHyphens w:val="0"/>
        <w:rPr>
          <w:rFonts w:ascii="Calibri" w:eastAsia="Times New Roman" w:hAnsi="Calibri" w:cs="Calibri"/>
          <w:color w:val="222222"/>
          <w:sz w:val="28"/>
          <w:szCs w:val="28"/>
          <w:lang w:val="en-GB" w:eastAsia="en-GB"/>
        </w:rPr>
      </w:pPr>
    </w:p>
    <w:p w14:paraId="6E3A8493" w14:textId="07B53F08" w:rsidR="000703F6" w:rsidRPr="00D8508F" w:rsidRDefault="00473E2D" w:rsidP="00D8508F">
      <w:pPr>
        <w:pStyle w:val="ListParagraph"/>
        <w:numPr>
          <w:ilvl w:val="0"/>
          <w:numId w:val="5"/>
        </w:numPr>
        <w:suppressAutoHyphens w:val="0"/>
        <w:autoSpaceDN/>
        <w:ind w:left="426" w:hanging="426"/>
        <w:textAlignment w:val="auto"/>
        <w:rPr>
          <w:rFonts w:ascii="Calibri" w:eastAsia="Times New Roman" w:hAnsi="Calibri" w:cs="Calibri"/>
          <w:color w:val="500050"/>
          <w:sz w:val="28"/>
          <w:szCs w:val="28"/>
          <w:lang w:val="en-GB" w:eastAsia="en-GB"/>
        </w:rPr>
      </w:pPr>
      <w:r>
        <w:rPr>
          <w:rFonts w:ascii="Calibri" w:eastAsia="Times New Roman" w:hAnsi="Calibri" w:cs="Calibri"/>
          <w:iCs/>
          <w:color w:val="222A35"/>
          <w:sz w:val="28"/>
          <w:szCs w:val="28"/>
          <w:lang w:val="en-GB" w:eastAsia="en-GB"/>
        </w:rPr>
        <w:t>S</w:t>
      </w:r>
      <w:r w:rsidR="000703F6" w:rsidRPr="00EC3DBA">
        <w:rPr>
          <w:rFonts w:ascii="Calibri" w:eastAsia="Times New Roman" w:hAnsi="Calibri" w:cs="Calibri"/>
          <w:iCs/>
          <w:color w:val="222A35"/>
          <w:sz w:val="28"/>
          <w:szCs w:val="28"/>
          <w:lang w:val="en-GB" w:eastAsia="en-GB"/>
        </w:rPr>
        <w:t xml:space="preserve">tudents </w:t>
      </w:r>
      <w:r w:rsidR="00820FDE" w:rsidRPr="00EC3DBA">
        <w:rPr>
          <w:rFonts w:ascii="Calibri" w:eastAsia="Times New Roman" w:hAnsi="Calibri" w:cs="Calibri"/>
          <w:iCs/>
          <w:color w:val="222A35"/>
          <w:sz w:val="28"/>
          <w:szCs w:val="28"/>
          <w:lang w:val="en-GB" w:eastAsia="en-GB"/>
        </w:rPr>
        <w:t xml:space="preserve">are </w:t>
      </w:r>
      <w:r w:rsidR="000703F6" w:rsidRPr="00EC3DBA">
        <w:rPr>
          <w:rFonts w:ascii="Calibri" w:eastAsia="Times New Roman" w:hAnsi="Calibri" w:cs="Calibri"/>
          <w:iCs/>
          <w:color w:val="222A35"/>
          <w:sz w:val="28"/>
          <w:szCs w:val="28"/>
          <w:lang w:val="en-GB" w:eastAsia="en-GB"/>
        </w:rPr>
        <w:t>reminded of the following rights: the right to access their personal data held and processed by the University and your Faculty, the right to correct this data if it is inaccurate, the right to restriction of processing and the right to data portability, as well as, where applicable, the right to object to processing and the right to erasure of personal data. Students can contact the University's Data Protection Officer on </w:t>
      </w:r>
      <w:hyperlink r:id="rId8" w:tgtFrame="_blank" w:history="1">
        <w:r w:rsidR="000703F6" w:rsidRPr="00D8508F">
          <w:rPr>
            <w:rFonts w:ascii="Calibri" w:eastAsia="Times New Roman" w:hAnsi="Calibri" w:cs="Calibri"/>
            <w:b/>
            <w:iCs/>
            <w:color w:val="222A35"/>
            <w:sz w:val="28"/>
            <w:szCs w:val="28"/>
            <w:lang w:val="en-GB" w:eastAsia="en-GB"/>
          </w:rPr>
          <w:t>dpo@um.edu.mt</w:t>
        </w:r>
      </w:hyperlink>
      <w:r w:rsidR="000703F6" w:rsidRPr="00EC3DBA">
        <w:rPr>
          <w:rFonts w:ascii="Calibri" w:eastAsia="Times New Roman" w:hAnsi="Calibri" w:cs="Calibri"/>
          <w:iCs/>
          <w:color w:val="222A35"/>
          <w:sz w:val="28"/>
          <w:szCs w:val="28"/>
          <w:lang w:val="en-GB" w:eastAsia="en-GB"/>
        </w:rPr>
        <w:t xml:space="preserve"> should </w:t>
      </w:r>
      <w:r w:rsidR="007607B6" w:rsidRPr="00EC3DBA">
        <w:rPr>
          <w:rFonts w:ascii="Calibri" w:eastAsia="Times New Roman" w:hAnsi="Calibri" w:cs="Calibri"/>
          <w:iCs/>
          <w:color w:val="222A35"/>
          <w:sz w:val="28"/>
          <w:szCs w:val="28"/>
          <w:lang w:val="en-GB" w:eastAsia="en-GB"/>
        </w:rPr>
        <w:t>t</w:t>
      </w:r>
      <w:r w:rsidR="000703F6" w:rsidRPr="00EC3DBA">
        <w:rPr>
          <w:rFonts w:ascii="Calibri" w:eastAsia="Times New Roman" w:hAnsi="Calibri" w:cs="Calibri"/>
          <w:iCs/>
          <w:color w:val="222A35"/>
          <w:sz w:val="28"/>
          <w:szCs w:val="28"/>
          <w:lang w:val="en-GB" w:eastAsia="en-GB"/>
        </w:rPr>
        <w:t>hey have any queries relating to the processing of their personal data, and reminded about their right to lodge a complaint with the Office of the Information and Data Protection Commissioner, Malta, if they feel aggrieved by any such processing.  </w:t>
      </w:r>
    </w:p>
    <w:p w14:paraId="4F3FD9CA" w14:textId="77777777" w:rsidR="00D8508F" w:rsidRPr="00EC3DBA" w:rsidRDefault="00D8508F" w:rsidP="00D8508F">
      <w:pPr>
        <w:pStyle w:val="ListParagraph"/>
        <w:suppressAutoHyphens w:val="0"/>
        <w:autoSpaceDN/>
        <w:ind w:left="426"/>
        <w:textAlignment w:val="auto"/>
        <w:rPr>
          <w:rFonts w:ascii="Calibri" w:eastAsia="Times New Roman" w:hAnsi="Calibri" w:cs="Calibri"/>
          <w:color w:val="500050"/>
          <w:sz w:val="28"/>
          <w:szCs w:val="28"/>
          <w:lang w:val="en-GB" w:eastAsia="en-GB"/>
        </w:rPr>
      </w:pPr>
    </w:p>
    <w:p w14:paraId="7F2AF921" w14:textId="64A35A8B" w:rsidR="00B85AC9" w:rsidRDefault="00B85AC9" w:rsidP="00B85AC9">
      <w:pPr>
        <w:spacing w:line="276" w:lineRule="auto"/>
        <w:rPr>
          <w:rFonts w:ascii="Calibri" w:eastAsiaTheme="minorHAnsi" w:hAnsi="Calibri" w:cs="Calibri"/>
          <w:sz w:val="28"/>
          <w:szCs w:val="28"/>
          <w:lang w:val="en-GB"/>
        </w:rPr>
      </w:pPr>
    </w:p>
    <w:p w14:paraId="69D56787" w14:textId="77777777" w:rsidR="00A40F71" w:rsidRDefault="00A40F71" w:rsidP="00B85AC9">
      <w:pPr>
        <w:spacing w:line="276" w:lineRule="auto"/>
        <w:rPr>
          <w:rFonts w:ascii="Calibri" w:eastAsiaTheme="minorHAnsi" w:hAnsi="Calibri" w:cs="Calibri"/>
          <w:sz w:val="28"/>
          <w:szCs w:val="28"/>
          <w:lang w:val="en-GB"/>
        </w:rPr>
      </w:pPr>
    </w:p>
    <w:p w14:paraId="4D488369" w14:textId="77777777" w:rsidR="00D8508F" w:rsidRPr="000503BB" w:rsidRDefault="00D8508F" w:rsidP="00B85AC9">
      <w:pPr>
        <w:spacing w:line="276" w:lineRule="auto"/>
      </w:pPr>
    </w:p>
    <w:tbl>
      <w:tblPr>
        <w:tblStyle w:val="TableGrid"/>
        <w:tblW w:w="14283" w:type="dxa"/>
        <w:tblLayout w:type="fixed"/>
        <w:tblLook w:val="04A0" w:firstRow="1" w:lastRow="0" w:firstColumn="1" w:lastColumn="0" w:noHBand="0" w:noVBand="1"/>
      </w:tblPr>
      <w:tblGrid>
        <w:gridCol w:w="2093"/>
        <w:gridCol w:w="3827"/>
        <w:gridCol w:w="992"/>
        <w:gridCol w:w="4111"/>
        <w:gridCol w:w="3260"/>
      </w:tblGrid>
      <w:tr w:rsidR="00C12461" w:rsidRPr="00096E34" w14:paraId="387898E8" w14:textId="77777777" w:rsidTr="0070259A">
        <w:tc>
          <w:tcPr>
            <w:tcW w:w="2093" w:type="dxa"/>
          </w:tcPr>
          <w:p w14:paraId="7AAE57BE" w14:textId="1BE910F4" w:rsidR="00C12461" w:rsidRPr="00523508" w:rsidRDefault="00E9697E">
            <w:pPr>
              <w:rPr>
                <w:rFonts w:ascii="Calibri" w:hAnsi="Calibri"/>
                <w:b/>
                <w:iCs/>
              </w:rPr>
            </w:pPr>
            <w:r w:rsidRPr="00523508">
              <w:rPr>
                <w:rFonts w:ascii="Calibri" w:hAnsi="Calibri"/>
                <w:b/>
                <w:iCs/>
              </w:rPr>
              <w:t>C</w:t>
            </w:r>
            <w:r w:rsidR="00C12461" w:rsidRPr="00523508">
              <w:rPr>
                <w:rFonts w:ascii="Calibri" w:hAnsi="Calibri"/>
                <w:b/>
                <w:iCs/>
              </w:rPr>
              <w:t>olumn 1</w:t>
            </w:r>
          </w:p>
          <w:p w14:paraId="125990E8" w14:textId="26FFDE1D" w:rsidR="00C12461" w:rsidRPr="00523508" w:rsidRDefault="00C12461">
            <w:pPr>
              <w:rPr>
                <w:rFonts w:ascii="Calibri" w:hAnsi="Calibri"/>
                <w:b/>
                <w:sz w:val="28"/>
                <w:szCs w:val="28"/>
              </w:rPr>
            </w:pPr>
            <w:r w:rsidRPr="00523508">
              <w:rPr>
                <w:rFonts w:ascii="Calibri" w:hAnsi="Calibri"/>
                <w:b/>
                <w:sz w:val="28"/>
                <w:szCs w:val="28"/>
              </w:rPr>
              <w:t>Date or</w:t>
            </w:r>
            <w:r w:rsidR="0070259A">
              <w:rPr>
                <w:rFonts w:ascii="Calibri" w:hAnsi="Calibri"/>
                <w:b/>
                <w:sz w:val="28"/>
                <w:szCs w:val="28"/>
              </w:rPr>
              <w:t xml:space="preserve"> </w:t>
            </w:r>
            <w:r w:rsidRPr="00523508">
              <w:rPr>
                <w:rFonts w:ascii="Calibri" w:hAnsi="Calibri"/>
                <w:b/>
                <w:sz w:val="28"/>
                <w:szCs w:val="28"/>
              </w:rPr>
              <w:t>period</w:t>
            </w:r>
          </w:p>
        </w:tc>
        <w:tc>
          <w:tcPr>
            <w:tcW w:w="3827" w:type="dxa"/>
          </w:tcPr>
          <w:p w14:paraId="1118DCD1" w14:textId="77777777" w:rsidR="00C12461" w:rsidRPr="00523508" w:rsidRDefault="00C12461">
            <w:pPr>
              <w:rPr>
                <w:rFonts w:ascii="Calibri" w:hAnsi="Calibri"/>
                <w:b/>
                <w:iCs/>
              </w:rPr>
            </w:pPr>
            <w:r w:rsidRPr="00523508">
              <w:rPr>
                <w:rFonts w:ascii="Calibri" w:hAnsi="Calibri"/>
                <w:b/>
                <w:iCs/>
              </w:rPr>
              <w:t>Column 2</w:t>
            </w:r>
          </w:p>
          <w:p w14:paraId="01DBEAD0" w14:textId="7D33DE31" w:rsidR="00C12461" w:rsidRPr="00523508" w:rsidRDefault="00C12461">
            <w:pPr>
              <w:rPr>
                <w:rFonts w:ascii="Calibri" w:hAnsi="Calibri"/>
                <w:b/>
                <w:sz w:val="28"/>
                <w:szCs w:val="28"/>
              </w:rPr>
            </w:pPr>
            <w:r w:rsidRPr="00523508">
              <w:rPr>
                <w:rFonts w:ascii="Calibri" w:hAnsi="Calibri"/>
                <w:b/>
                <w:sz w:val="28"/>
                <w:szCs w:val="28"/>
              </w:rPr>
              <w:t>Nature of the learning activity</w:t>
            </w:r>
          </w:p>
        </w:tc>
        <w:tc>
          <w:tcPr>
            <w:tcW w:w="5103" w:type="dxa"/>
            <w:gridSpan w:val="2"/>
          </w:tcPr>
          <w:p w14:paraId="6CCBD978" w14:textId="77777777" w:rsidR="00C12461" w:rsidRPr="00523508" w:rsidRDefault="00C12461">
            <w:pPr>
              <w:rPr>
                <w:rFonts w:ascii="Calibri" w:hAnsi="Calibri"/>
                <w:b/>
              </w:rPr>
            </w:pPr>
            <w:r w:rsidRPr="00523508">
              <w:rPr>
                <w:rFonts w:ascii="Calibri" w:hAnsi="Calibri"/>
                <w:b/>
                <w:iCs/>
              </w:rPr>
              <w:t>Column 3</w:t>
            </w:r>
          </w:p>
          <w:p w14:paraId="6362BB5E" w14:textId="6103889D" w:rsidR="00C12461" w:rsidRPr="00523508" w:rsidRDefault="00C12461">
            <w:pPr>
              <w:rPr>
                <w:rFonts w:ascii="Calibri" w:hAnsi="Calibri"/>
                <w:b/>
                <w:sz w:val="28"/>
                <w:szCs w:val="28"/>
              </w:rPr>
            </w:pPr>
            <w:r w:rsidRPr="00523508">
              <w:rPr>
                <w:rFonts w:ascii="Calibri" w:hAnsi="Calibri"/>
                <w:b/>
                <w:sz w:val="28"/>
                <w:szCs w:val="28"/>
              </w:rPr>
              <w:t xml:space="preserve">Key learning experienced </w:t>
            </w:r>
          </w:p>
        </w:tc>
        <w:tc>
          <w:tcPr>
            <w:tcW w:w="3260" w:type="dxa"/>
          </w:tcPr>
          <w:p w14:paraId="5DBAEFC5" w14:textId="77777777" w:rsidR="00C12461" w:rsidRPr="00523508" w:rsidRDefault="00C12461">
            <w:pPr>
              <w:rPr>
                <w:rFonts w:ascii="Calibri" w:hAnsi="Calibri"/>
                <w:b/>
              </w:rPr>
            </w:pPr>
            <w:r w:rsidRPr="00523508">
              <w:rPr>
                <w:rFonts w:ascii="Calibri" w:hAnsi="Calibri"/>
                <w:b/>
                <w:iCs/>
              </w:rPr>
              <w:t>Column 4</w:t>
            </w:r>
          </w:p>
          <w:p w14:paraId="678D449C" w14:textId="52BB7C57" w:rsidR="00C12461" w:rsidRPr="00523508" w:rsidRDefault="00C12461">
            <w:pPr>
              <w:rPr>
                <w:rFonts w:ascii="Calibri" w:hAnsi="Calibri"/>
                <w:b/>
                <w:sz w:val="28"/>
                <w:szCs w:val="28"/>
              </w:rPr>
            </w:pPr>
            <w:r w:rsidRPr="00523508">
              <w:rPr>
                <w:rFonts w:ascii="Calibri" w:hAnsi="Calibri"/>
                <w:b/>
                <w:sz w:val="28"/>
                <w:szCs w:val="28"/>
              </w:rPr>
              <w:t xml:space="preserve">Supporting evidence </w:t>
            </w:r>
          </w:p>
        </w:tc>
      </w:tr>
      <w:tr w:rsidR="00C12461" w:rsidRPr="00096E34" w14:paraId="411E2459" w14:textId="77777777" w:rsidTr="0070259A">
        <w:trPr>
          <w:trHeight w:val="586"/>
        </w:trPr>
        <w:tc>
          <w:tcPr>
            <w:tcW w:w="2093" w:type="dxa"/>
          </w:tcPr>
          <w:p w14:paraId="3A299C03" w14:textId="77777777" w:rsidR="00C12461" w:rsidRPr="00523508" w:rsidRDefault="00C12461" w:rsidP="00523508">
            <w:pPr>
              <w:rPr>
                <w:rFonts w:ascii="Calibri" w:hAnsi="Calibri"/>
                <w:b/>
              </w:rPr>
            </w:pPr>
          </w:p>
          <w:p w14:paraId="664BD9EF" w14:textId="77777777" w:rsidR="00C12461" w:rsidRPr="00523508" w:rsidRDefault="00C12461" w:rsidP="00523508">
            <w:pPr>
              <w:rPr>
                <w:rFonts w:ascii="Calibri" w:hAnsi="Calibri"/>
                <w:b/>
              </w:rPr>
            </w:pPr>
          </w:p>
        </w:tc>
        <w:tc>
          <w:tcPr>
            <w:tcW w:w="3827" w:type="dxa"/>
          </w:tcPr>
          <w:p w14:paraId="06F48C41" w14:textId="77777777" w:rsidR="00C12461" w:rsidRPr="00523508" w:rsidRDefault="00C12461" w:rsidP="00523508">
            <w:pPr>
              <w:rPr>
                <w:rFonts w:ascii="Calibri" w:hAnsi="Calibri"/>
                <w:b/>
              </w:rPr>
            </w:pPr>
          </w:p>
        </w:tc>
        <w:tc>
          <w:tcPr>
            <w:tcW w:w="5103" w:type="dxa"/>
            <w:gridSpan w:val="2"/>
          </w:tcPr>
          <w:p w14:paraId="6EB558B3" w14:textId="77777777" w:rsidR="00C12461" w:rsidRPr="00523508" w:rsidRDefault="00C12461">
            <w:pPr>
              <w:rPr>
                <w:rFonts w:ascii="Calibri" w:hAnsi="Calibri"/>
                <w:b/>
              </w:rPr>
            </w:pPr>
          </w:p>
        </w:tc>
        <w:tc>
          <w:tcPr>
            <w:tcW w:w="3260" w:type="dxa"/>
          </w:tcPr>
          <w:p w14:paraId="3E18C8FB" w14:textId="140858FE" w:rsidR="00C12461" w:rsidRPr="00523508" w:rsidRDefault="00C12461">
            <w:pPr>
              <w:rPr>
                <w:rFonts w:ascii="Calibri" w:hAnsi="Calibri"/>
                <w:b/>
              </w:rPr>
            </w:pPr>
          </w:p>
        </w:tc>
      </w:tr>
      <w:tr w:rsidR="00C12461" w:rsidRPr="00096E34" w14:paraId="41970554" w14:textId="77777777" w:rsidTr="0070259A">
        <w:trPr>
          <w:trHeight w:val="586"/>
        </w:trPr>
        <w:tc>
          <w:tcPr>
            <w:tcW w:w="2093" w:type="dxa"/>
          </w:tcPr>
          <w:p w14:paraId="47279175" w14:textId="77777777" w:rsidR="00C12461" w:rsidRPr="00523508" w:rsidRDefault="00C12461" w:rsidP="00523508">
            <w:pPr>
              <w:rPr>
                <w:rFonts w:ascii="Calibri" w:hAnsi="Calibri"/>
                <w:b/>
              </w:rPr>
            </w:pPr>
          </w:p>
          <w:p w14:paraId="374E6ECD" w14:textId="067810C2" w:rsidR="00C12461" w:rsidRPr="00523508" w:rsidRDefault="00C12461" w:rsidP="00523508">
            <w:pPr>
              <w:rPr>
                <w:rFonts w:ascii="Calibri" w:hAnsi="Calibri"/>
                <w:b/>
              </w:rPr>
            </w:pPr>
          </w:p>
        </w:tc>
        <w:tc>
          <w:tcPr>
            <w:tcW w:w="3827" w:type="dxa"/>
          </w:tcPr>
          <w:p w14:paraId="56FD8F47" w14:textId="77777777" w:rsidR="00C12461" w:rsidRPr="00523508" w:rsidRDefault="00C12461" w:rsidP="00523508">
            <w:pPr>
              <w:rPr>
                <w:rFonts w:ascii="Calibri" w:hAnsi="Calibri"/>
                <w:b/>
              </w:rPr>
            </w:pPr>
          </w:p>
        </w:tc>
        <w:tc>
          <w:tcPr>
            <w:tcW w:w="5103" w:type="dxa"/>
            <w:gridSpan w:val="2"/>
          </w:tcPr>
          <w:p w14:paraId="586E8AB5" w14:textId="77777777" w:rsidR="00C12461" w:rsidRPr="00523508" w:rsidRDefault="00C12461">
            <w:pPr>
              <w:rPr>
                <w:rFonts w:ascii="Calibri" w:hAnsi="Calibri"/>
                <w:b/>
              </w:rPr>
            </w:pPr>
          </w:p>
        </w:tc>
        <w:tc>
          <w:tcPr>
            <w:tcW w:w="3260" w:type="dxa"/>
          </w:tcPr>
          <w:p w14:paraId="23CC1B85" w14:textId="77777777" w:rsidR="00C12461" w:rsidRPr="00523508" w:rsidRDefault="00C12461">
            <w:pPr>
              <w:rPr>
                <w:rFonts w:ascii="Calibri" w:hAnsi="Calibri"/>
                <w:b/>
              </w:rPr>
            </w:pPr>
          </w:p>
        </w:tc>
      </w:tr>
      <w:tr w:rsidR="004E2B72" w:rsidRPr="00096E34" w14:paraId="39C12684" w14:textId="77777777" w:rsidTr="0070259A">
        <w:trPr>
          <w:trHeight w:val="586"/>
        </w:trPr>
        <w:tc>
          <w:tcPr>
            <w:tcW w:w="2093" w:type="dxa"/>
          </w:tcPr>
          <w:p w14:paraId="41EF72DD" w14:textId="77777777" w:rsidR="004E2B72" w:rsidRPr="00523508" w:rsidRDefault="004E2B72" w:rsidP="00523508">
            <w:pPr>
              <w:rPr>
                <w:rFonts w:ascii="Calibri" w:hAnsi="Calibri"/>
                <w:b/>
              </w:rPr>
            </w:pPr>
          </w:p>
          <w:p w14:paraId="7003E6D7" w14:textId="77777777" w:rsidR="004E2B72" w:rsidRPr="00523508" w:rsidRDefault="004E2B72" w:rsidP="00523508">
            <w:pPr>
              <w:rPr>
                <w:rFonts w:ascii="Calibri" w:hAnsi="Calibri"/>
                <w:b/>
              </w:rPr>
            </w:pPr>
          </w:p>
        </w:tc>
        <w:tc>
          <w:tcPr>
            <w:tcW w:w="3827" w:type="dxa"/>
          </w:tcPr>
          <w:p w14:paraId="60BBAFE7" w14:textId="77777777" w:rsidR="004E2B72" w:rsidRPr="00523508" w:rsidRDefault="004E2B72" w:rsidP="00523508">
            <w:pPr>
              <w:rPr>
                <w:rFonts w:ascii="Calibri" w:hAnsi="Calibri"/>
                <w:b/>
              </w:rPr>
            </w:pPr>
          </w:p>
        </w:tc>
        <w:tc>
          <w:tcPr>
            <w:tcW w:w="5103" w:type="dxa"/>
            <w:gridSpan w:val="2"/>
          </w:tcPr>
          <w:p w14:paraId="1B581D0B" w14:textId="77777777" w:rsidR="004E2B72" w:rsidRPr="00523508" w:rsidRDefault="004E2B72">
            <w:pPr>
              <w:rPr>
                <w:rFonts w:ascii="Calibri" w:hAnsi="Calibri"/>
                <w:b/>
              </w:rPr>
            </w:pPr>
          </w:p>
        </w:tc>
        <w:tc>
          <w:tcPr>
            <w:tcW w:w="3260" w:type="dxa"/>
          </w:tcPr>
          <w:p w14:paraId="1E5EE698" w14:textId="77777777" w:rsidR="004E2B72" w:rsidRPr="00523508" w:rsidRDefault="004E2B72">
            <w:pPr>
              <w:rPr>
                <w:rFonts w:ascii="Calibri" w:hAnsi="Calibri"/>
                <w:b/>
              </w:rPr>
            </w:pPr>
          </w:p>
        </w:tc>
      </w:tr>
      <w:tr w:rsidR="00523508" w:rsidRPr="00096E34" w14:paraId="6D8E7B54" w14:textId="77777777" w:rsidTr="0070259A">
        <w:trPr>
          <w:trHeight w:val="586"/>
        </w:trPr>
        <w:tc>
          <w:tcPr>
            <w:tcW w:w="2093" w:type="dxa"/>
          </w:tcPr>
          <w:p w14:paraId="0E1E3BFB" w14:textId="77777777" w:rsidR="00523508" w:rsidRPr="00523508" w:rsidRDefault="00523508" w:rsidP="00523508">
            <w:pPr>
              <w:rPr>
                <w:rFonts w:ascii="Calibri" w:hAnsi="Calibri"/>
                <w:b/>
              </w:rPr>
            </w:pPr>
          </w:p>
          <w:p w14:paraId="6C3629D5" w14:textId="77777777" w:rsidR="00523508" w:rsidRPr="00523508" w:rsidRDefault="00523508" w:rsidP="00523508">
            <w:pPr>
              <w:rPr>
                <w:rFonts w:ascii="Calibri" w:hAnsi="Calibri"/>
                <w:b/>
              </w:rPr>
            </w:pPr>
          </w:p>
        </w:tc>
        <w:tc>
          <w:tcPr>
            <w:tcW w:w="3827" w:type="dxa"/>
          </w:tcPr>
          <w:p w14:paraId="74EFB71A" w14:textId="77777777" w:rsidR="00523508" w:rsidRPr="00523508" w:rsidRDefault="00523508" w:rsidP="00523508">
            <w:pPr>
              <w:rPr>
                <w:rFonts w:ascii="Calibri" w:hAnsi="Calibri"/>
                <w:b/>
              </w:rPr>
            </w:pPr>
          </w:p>
        </w:tc>
        <w:tc>
          <w:tcPr>
            <w:tcW w:w="5103" w:type="dxa"/>
            <w:gridSpan w:val="2"/>
          </w:tcPr>
          <w:p w14:paraId="2B5061D9" w14:textId="77777777" w:rsidR="00523508" w:rsidRPr="00523508" w:rsidRDefault="00523508">
            <w:pPr>
              <w:rPr>
                <w:rFonts w:ascii="Calibri" w:hAnsi="Calibri"/>
                <w:b/>
              </w:rPr>
            </w:pPr>
          </w:p>
        </w:tc>
        <w:tc>
          <w:tcPr>
            <w:tcW w:w="3260" w:type="dxa"/>
          </w:tcPr>
          <w:p w14:paraId="45C68FFB" w14:textId="77777777" w:rsidR="00523508" w:rsidRPr="00523508" w:rsidRDefault="00523508">
            <w:pPr>
              <w:rPr>
                <w:rFonts w:ascii="Calibri" w:hAnsi="Calibri"/>
                <w:b/>
              </w:rPr>
            </w:pPr>
          </w:p>
        </w:tc>
      </w:tr>
      <w:tr w:rsidR="00523508" w:rsidRPr="00096E34" w14:paraId="2FF2AF84" w14:textId="77777777" w:rsidTr="0070259A">
        <w:trPr>
          <w:trHeight w:val="586"/>
        </w:trPr>
        <w:tc>
          <w:tcPr>
            <w:tcW w:w="2093" w:type="dxa"/>
          </w:tcPr>
          <w:p w14:paraId="0C4424FC" w14:textId="77777777" w:rsidR="00523508" w:rsidRPr="00523508" w:rsidRDefault="00523508" w:rsidP="00523508">
            <w:pPr>
              <w:rPr>
                <w:rFonts w:ascii="Calibri" w:hAnsi="Calibri"/>
                <w:b/>
              </w:rPr>
            </w:pPr>
          </w:p>
          <w:p w14:paraId="08587DE2" w14:textId="77777777" w:rsidR="00523508" w:rsidRPr="00523508" w:rsidRDefault="00523508" w:rsidP="00523508">
            <w:pPr>
              <w:rPr>
                <w:rFonts w:ascii="Calibri" w:hAnsi="Calibri"/>
                <w:b/>
              </w:rPr>
            </w:pPr>
          </w:p>
        </w:tc>
        <w:tc>
          <w:tcPr>
            <w:tcW w:w="3827" w:type="dxa"/>
          </w:tcPr>
          <w:p w14:paraId="45E2060B" w14:textId="77777777" w:rsidR="00523508" w:rsidRPr="00523508" w:rsidRDefault="00523508" w:rsidP="00523508">
            <w:pPr>
              <w:rPr>
                <w:rFonts w:ascii="Calibri" w:hAnsi="Calibri"/>
                <w:b/>
              </w:rPr>
            </w:pPr>
          </w:p>
        </w:tc>
        <w:tc>
          <w:tcPr>
            <w:tcW w:w="5103" w:type="dxa"/>
            <w:gridSpan w:val="2"/>
          </w:tcPr>
          <w:p w14:paraId="0B0E9DA7" w14:textId="77777777" w:rsidR="00523508" w:rsidRPr="00523508" w:rsidRDefault="00523508">
            <w:pPr>
              <w:rPr>
                <w:rFonts w:ascii="Calibri" w:hAnsi="Calibri"/>
                <w:b/>
              </w:rPr>
            </w:pPr>
          </w:p>
        </w:tc>
        <w:tc>
          <w:tcPr>
            <w:tcW w:w="3260" w:type="dxa"/>
          </w:tcPr>
          <w:p w14:paraId="4AC2D859" w14:textId="77777777" w:rsidR="00523508" w:rsidRPr="00523508" w:rsidRDefault="00523508">
            <w:pPr>
              <w:rPr>
                <w:rFonts w:ascii="Calibri" w:hAnsi="Calibri"/>
                <w:b/>
              </w:rPr>
            </w:pPr>
          </w:p>
        </w:tc>
      </w:tr>
      <w:tr w:rsidR="00523508" w:rsidRPr="00096E34" w14:paraId="2C941B7D" w14:textId="77777777" w:rsidTr="0070259A">
        <w:trPr>
          <w:trHeight w:val="586"/>
        </w:trPr>
        <w:tc>
          <w:tcPr>
            <w:tcW w:w="2093" w:type="dxa"/>
          </w:tcPr>
          <w:p w14:paraId="48EF46CD" w14:textId="77777777" w:rsidR="00523508" w:rsidRPr="00523508" w:rsidRDefault="00523508" w:rsidP="00523508">
            <w:pPr>
              <w:rPr>
                <w:rFonts w:ascii="Calibri" w:hAnsi="Calibri"/>
                <w:b/>
              </w:rPr>
            </w:pPr>
          </w:p>
          <w:p w14:paraId="0FF6C3AF" w14:textId="77777777" w:rsidR="00523508" w:rsidRPr="00523508" w:rsidRDefault="00523508" w:rsidP="00523508">
            <w:pPr>
              <w:rPr>
                <w:rFonts w:ascii="Calibri" w:hAnsi="Calibri"/>
                <w:b/>
              </w:rPr>
            </w:pPr>
          </w:p>
        </w:tc>
        <w:tc>
          <w:tcPr>
            <w:tcW w:w="3827" w:type="dxa"/>
          </w:tcPr>
          <w:p w14:paraId="08BDBF7C" w14:textId="77777777" w:rsidR="00523508" w:rsidRPr="00523508" w:rsidRDefault="00523508" w:rsidP="00523508">
            <w:pPr>
              <w:rPr>
                <w:rFonts w:ascii="Calibri" w:hAnsi="Calibri"/>
                <w:b/>
              </w:rPr>
            </w:pPr>
          </w:p>
        </w:tc>
        <w:tc>
          <w:tcPr>
            <w:tcW w:w="5103" w:type="dxa"/>
            <w:gridSpan w:val="2"/>
          </w:tcPr>
          <w:p w14:paraId="7267A048" w14:textId="77777777" w:rsidR="00523508" w:rsidRPr="00523508" w:rsidRDefault="00523508">
            <w:pPr>
              <w:rPr>
                <w:rFonts w:ascii="Calibri" w:hAnsi="Calibri"/>
                <w:b/>
              </w:rPr>
            </w:pPr>
          </w:p>
        </w:tc>
        <w:tc>
          <w:tcPr>
            <w:tcW w:w="3260" w:type="dxa"/>
          </w:tcPr>
          <w:p w14:paraId="0C7CD8C1" w14:textId="77777777" w:rsidR="00523508" w:rsidRPr="00523508" w:rsidRDefault="00523508">
            <w:pPr>
              <w:rPr>
                <w:rFonts w:ascii="Calibri" w:hAnsi="Calibri"/>
                <w:b/>
              </w:rPr>
            </w:pPr>
          </w:p>
        </w:tc>
      </w:tr>
      <w:tr w:rsidR="00523508" w:rsidRPr="00096E34" w14:paraId="1270FB0F" w14:textId="77777777" w:rsidTr="0070259A">
        <w:trPr>
          <w:trHeight w:val="586"/>
        </w:trPr>
        <w:tc>
          <w:tcPr>
            <w:tcW w:w="2093" w:type="dxa"/>
          </w:tcPr>
          <w:p w14:paraId="135C1723" w14:textId="77777777" w:rsidR="00523508" w:rsidRPr="00523508" w:rsidRDefault="00523508" w:rsidP="00523508">
            <w:pPr>
              <w:rPr>
                <w:rFonts w:ascii="Calibri" w:hAnsi="Calibri"/>
                <w:b/>
              </w:rPr>
            </w:pPr>
          </w:p>
          <w:p w14:paraId="6F1E0E05" w14:textId="77777777" w:rsidR="00523508" w:rsidRPr="00523508" w:rsidRDefault="00523508" w:rsidP="00523508">
            <w:pPr>
              <w:rPr>
                <w:rFonts w:ascii="Calibri" w:hAnsi="Calibri"/>
                <w:b/>
              </w:rPr>
            </w:pPr>
          </w:p>
        </w:tc>
        <w:tc>
          <w:tcPr>
            <w:tcW w:w="3827" w:type="dxa"/>
          </w:tcPr>
          <w:p w14:paraId="6F0CD5DE" w14:textId="77777777" w:rsidR="00523508" w:rsidRPr="00523508" w:rsidRDefault="00523508" w:rsidP="00523508">
            <w:pPr>
              <w:rPr>
                <w:rFonts w:ascii="Calibri" w:hAnsi="Calibri"/>
                <w:b/>
              </w:rPr>
            </w:pPr>
          </w:p>
        </w:tc>
        <w:tc>
          <w:tcPr>
            <w:tcW w:w="5103" w:type="dxa"/>
            <w:gridSpan w:val="2"/>
          </w:tcPr>
          <w:p w14:paraId="5A758FD2" w14:textId="77777777" w:rsidR="00523508" w:rsidRPr="00523508" w:rsidRDefault="00523508">
            <w:pPr>
              <w:rPr>
                <w:rFonts w:ascii="Calibri" w:hAnsi="Calibri"/>
                <w:b/>
              </w:rPr>
            </w:pPr>
          </w:p>
        </w:tc>
        <w:tc>
          <w:tcPr>
            <w:tcW w:w="3260" w:type="dxa"/>
          </w:tcPr>
          <w:p w14:paraId="6B1B53F6" w14:textId="77777777" w:rsidR="00523508" w:rsidRPr="00523508" w:rsidRDefault="00523508">
            <w:pPr>
              <w:rPr>
                <w:rFonts w:ascii="Calibri" w:hAnsi="Calibri"/>
                <w:b/>
              </w:rPr>
            </w:pPr>
          </w:p>
        </w:tc>
      </w:tr>
      <w:tr w:rsidR="0070259A" w:rsidRPr="00096E34" w14:paraId="2E447EA8" w14:textId="77777777" w:rsidTr="0070259A">
        <w:trPr>
          <w:trHeight w:val="586"/>
        </w:trPr>
        <w:tc>
          <w:tcPr>
            <w:tcW w:w="2093" w:type="dxa"/>
          </w:tcPr>
          <w:p w14:paraId="75B30261" w14:textId="77777777" w:rsidR="0070259A" w:rsidRPr="00523508" w:rsidRDefault="0070259A" w:rsidP="0070259A">
            <w:pPr>
              <w:rPr>
                <w:rFonts w:ascii="Calibri" w:hAnsi="Calibri"/>
                <w:b/>
              </w:rPr>
            </w:pPr>
          </w:p>
          <w:p w14:paraId="1260842A" w14:textId="77777777" w:rsidR="0070259A" w:rsidRPr="00523508" w:rsidRDefault="0070259A" w:rsidP="0070259A">
            <w:pPr>
              <w:rPr>
                <w:rFonts w:ascii="Calibri" w:hAnsi="Calibri"/>
                <w:b/>
              </w:rPr>
            </w:pPr>
          </w:p>
        </w:tc>
        <w:tc>
          <w:tcPr>
            <w:tcW w:w="3827" w:type="dxa"/>
          </w:tcPr>
          <w:p w14:paraId="1BBB0086" w14:textId="77777777" w:rsidR="0070259A" w:rsidRPr="00523508" w:rsidRDefault="0070259A" w:rsidP="0070259A">
            <w:pPr>
              <w:rPr>
                <w:rFonts w:ascii="Calibri" w:hAnsi="Calibri"/>
                <w:b/>
              </w:rPr>
            </w:pPr>
          </w:p>
        </w:tc>
        <w:tc>
          <w:tcPr>
            <w:tcW w:w="5103" w:type="dxa"/>
            <w:gridSpan w:val="2"/>
          </w:tcPr>
          <w:p w14:paraId="700FD02C" w14:textId="77777777" w:rsidR="0070259A" w:rsidRPr="00523508" w:rsidRDefault="0070259A" w:rsidP="0070259A">
            <w:pPr>
              <w:rPr>
                <w:rFonts w:ascii="Calibri" w:hAnsi="Calibri"/>
                <w:b/>
              </w:rPr>
            </w:pPr>
          </w:p>
        </w:tc>
        <w:tc>
          <w:tcPr>
            <w:tcW w:w="3260" w:type="dxa"/>
          </w:tcPr>
          <w:p w14:paraId="29B20A5E" w14:textId="77777777" w:rsidR="0070259A" w:rsidRPr="00523508" w:rsidRDefault="0070259A" w:rsidP="0070259A">
            <w:pPr>
              <w:rPr>
                <w:rFonts w:ascii="Calibri" w:hAnsi="Calibri"/>
                <w:b/>
              </w:rPr>
            </w:pPr>
          </w:p>
        </w:tc>
      </w:tr>
      <w:tr w:rsidR="00523508" w:rsidRPr="00096E34" w14:paraId="44D202D4" w14:textId="77777777" w:rsidTr="0070259A">
        <w:trPr>
          <w:trHeight w:val="586"/>
        </w:trPr>
        <w:tc>
          <w:tcPr>
            <w:tcW w:w="2093" w:type="dxa"/>
          </w:tcPr>
          <w:p w14:paraId="47C36B5D" w14:textId="77777777" w:rsidR="00523508" w:rsidRPr="00523508" w:rsidRDefault="00523508" w:rsidP="00523508">
            <w:pPr>
              <w:rPr>
                <w:rFonts w:ascii="Calibri" w:hAnsi="Calibri"/>
                <w:b/>
              </w:rPr>
            </w:pPr>
          </w:p>
          <w:p w14:paraId="7521C6E2" w14:textId="77777777" w:rsidR="00523508" w:rsidRPr="00523508" w:rsidRDefault="00523508" w:rsidP="00523508">
            <w:pPr>
              <w:rPr>
                <w:rFonts w:ascii="Calibri" w:hAnsi="Calibri"/>
                <w:b/>
              </w:rPr>
            </w:pPr>
          </w:p>
        </w:tc>
        <w:tc>
          <w:tcPr>
            <w:tcW w:w="3827" w:type="dxa"/>
          </w:tcPr>
          <w:p w14:paraId="2BD7D226" w14:textId="77777777" w:rsidR="00523508" w:rsidRPr="00523508" w:rsidRDefault="00523508" w:rsidP="00523508">
            <w:pPr>
              <w:rPr>
                <w:rFonts w:ascii="Calibri" w:hAnsi="Calibri"/>
                <w:b/>
              </w:rPr>
            </w:pPr>
          </w:p>
        </w:tc>
        <w:tc>
          <w:tcPr>
            <w:tcW w:w="5103" w:type="dxa"/>
            <w:gridSpan w:val="2"/>
          </w:tcPr>
          <w:p w14:paraId="11A5D400" w14:textId="77777777" w:rsidR="00523508" w:rsidRPr="00523508" w:rsidRDefault="00523508">
            <w:pPr>
              <w:rPr>
                <w:rFonts w:ascii="Calibri" w:hAnsi="Calibri"/>
                <w:b/>
              </w:rPr>
            </w:pPr>
          </w:p>
        </w:tc>
        <w:tc>
          <w:tcPr>
            <w:tcW w:w="3260" w:type="dxa"/>
          </w:tcPr>
          <w:p w14:paraId="21C2AF76" w14:textId="77777777" w:rsidR="00523508" w:rsidRPr="00523508" w:rsidRDefault="00523508">
            <w:pPr>
              <w:rPr>
                <w:rFonts w:ascii="Calibri" w:hAnsi="Calibri"/>
                <w:b/>
              </w:rPr>
            </w:pPr>
          </w:p>
        </w:tc>
      </w:tr>
      <w:tr w:rsidR="00523508" w:rsidRPr="00096E34" w14:paraId="06FE0930" w14:textId="77777777" w:rsidTr="0070259A">
        <w:trPr>
          <w:trHeight w:val="586"/>
        </w:trPr>
        <w:tc>
          <w:tcPr>
            <w:tcW w:w="2093" w:type="dxa"/>
            <w:tcBorders>
              <w:bottom w:val="single" w:sz="18" w:space="0" w:color="auto"/>
            </w:tcBorders>
          </w:tcPr>
          <w:p w14:paraId="5AB33DEB" w14:textId="77777777" w:rsidR="00523508" w:rsidRPr="00523508" w:rsidRDefault="00523508" w:rsidP="00523508">
            <w:pPr>
              <w:rPr>
                <w:rFonts w:ascii="Calibri" w:hAnsi="Calibri"/>
                <w:b/>
              </w:rPr>
            </w:pPr>
          </w:p>
          <w:p w14:paraId="1CFA99A5" w14:textId="77777777" w:rsidR="00523508" w:rsidRPr="00523508" w:rsidRDefault="00523508" w:rsidP="00523508">
            <w:pPr>
              <w:rPr>
                <w:rFonts w:ascii="Calibri" w:hAnsi="Calibri"/>
                <w:b/>
              </w:rPr>
            </w:pPr>
          </w:p>
        </w:tc>
        <w:tc>
          <w:tcPr>
            <w:tcW w:w="3827" w:type="dxa"/>
            <w:tcBorders>
              <w:bottom w:val="single" w:sz="18" w:space="0" w:color="auto"/>
            </w:tcBorders>
          </w:tcPr>
          <w:p w14:paraId="54E50BC8" w14:textId="77777777" w:rsidR="00523508" w:rsidRPr="0070259A" w:rsidRDefault="00523508" w:rsidP="00523508">
            <w:pPr>
              <w:rPr>
                <w:rFonts w:ascii="Calibri" w:hAnsi="Calibri"/>
              </w:rPr>
            </w:pPr>
          </w:p>
        </w:tc>
        <w:tc>
          <w:tcPr>
            <w:tcW w:w="5103" w:type="dxa"/>
            <w:gridSpan w:val="2"/>
            <w:tcBorders>
              <w:bottom w:val="single" w:sz="18" w:space="0" w:color="auto"/>
            </w:tcBorders>
          </w:tcPr>
          <w:p w14:paraId="7201E460" w14:textId="77777777" w:rsidR="00523508" w:rsidRPr="00523508" w:rsidRDefault="00523508">
            <w:pPr>
              <w:rPr>
                <w:rFonts w:ascii="Calibri" w:hAnsi="Calibri"/>
                <w:b/>
              </w:rPr>
            </w:pPr>
          </w:p>
        </w:tc>
        <w:tc>
          <w:tcPr>
            <w:tcW w:w="3260" w:type="dxa"/>
            <w:tcBorders>
              <w:bottom w:val="single" w:sz="18" w:space="0" w:color="auto"/>
            </w:tcBorders>
          </w:tcPr>
          <w:p w14:paraId="4DA32638" w14:textId="77777777" w:rsidR="00523508" w:rsidRPr="00523508" w:rsidRDefault="00523508">
            <w:pPr>
              <w:rPr>
                <w:rFonts w:ascii="Calibri" w:hAnsi="Calibri"/>
                <w:b/>
              </w:rPr>
            </w:pPr>
          </w:p>
        </w:tc>
      </w:tr>
      <w:tr w:rsidR="0070259A" w:rsidRPr="00096E34" w14:paraId="1BA38746" w14:textId="77777777" w:rsidTr="00A002BB">
        <w:trPr>
          <w:trHeight w:val="586"/>
        </w:trPr>
        <w:tc>
          <w:tcPr>
            <w:tcW w:w="6912" w:type="dxa"/>
            <w:gridSpan w:val="3"/>
            <w:tcBorders>
              <w:top w:val="single" w:sz="18" w:space="0" w:color="auto"/>
            </w:tcBorders>
          </w:tcPr>
          <w:p w14:paraId="755FFE70" w14:textId="77777777" w:rsidR="0070259A" w:rsidRPr="00523508" w:rsidRDefault="0070259A" w:rsidP="00B85AC9">
            <w:pPr>
              <w:rPr>
                <w:rFonts w:ascii="Calibri" w:hAnsi="Calibri"/>
                <w:b/>
              </w:rPr>
            </w:pPr>
          </w:p>
          <w:p w14:paraId="3E723DFA" w14:textId="233028FA" w:rsidR="0070259A" w:rsidRPr="0070259A" w:rsidRDefault="0070259A" w:rsidP="00523508">
            <w:pPr>
              <w:rPr>
                <w:rFonts w:ascii="Calibri" w:hAnsi="Calibri"/>
                <w:b/>
                <w:sz w:val="28"/>
                <w:szCs w:val="28"/>
              </w:rPr>
            </w:pPr>
            <w:r w:rsidRPr="0070259A">
              <w:rPr>
                <w:rFonts w:ascii="Calibri" w:hAnsi="Calibri"/>
                <w:b/>
                <w:sz w:val="28"/>
                <w:szCs w:val="28"/>
              </w:rPr>
              <w:t>Year</w:t>
            </w:r>
            <w:r>
              <w:rPr>
                <w:rFonts w:ascii="Calibri" w:hAnsi="Calibri"/>
                <w:b/>
                <w:sz w:val="28"/>
                <w:szCs w:val="28"/>
              </w:rPr>
              <w:t>:</w:t>
            </w:r>
          </w:p>
        </w:tc>
        <w:tc>
          <w:tcPr>
            <w:tcW w:w="7371" w:type="dxa"/>
            <w:gridSpan w:val="2"/>
            <w:tcBorders>
              <w:top w:val="single" w:sz="18" w:space="0" w:color="auto"/>
            </w:tcBorders>
          </w:tcPr>
          <w:p w14:paraId="3999A63E" w14:textId="77777777" w:rsidR="0070259A" w:rsidRPr="00523508" w:rsidRDefault="0070259A" w:rsidP="0070259A">
            <w:pPr>
              <w:rPr>
                <w:rFonts w:ascii="Calibri" w:hAnsi="Calibri"/>
                <w:b/>
              </w:rPr>
            </w:pPr>
          </w:p>
          <w:p w14:paraId="56447759" w14:textId="24767FC3" w:rsidR="0070259A" w:rsidRPr="00523508" w:rsidRDefault="0070259A" w:rsidP="0070259A">
            <w:pPr>
              <w:rPr>
                <w:rFonts w:ascii="Calibri" w:hAnsi="Calibri"/>
                <w:b/>
              </w:rPr>
            </w:pPr>
            <w:r>
              <w:rPr>
                <w:rFonts w:ascii="Calibri" w:hAnsi="Calibri"/>
                <w:b/>
                <w:sz w:val="28"/>
                <w:szCs w:val="28"/>
              </w:rPr>
              <w:t>Semester:</w:t>
            </w:r>
          </w:p>
        </w:tc>
      </w:tr>
      <w:tr w:rsidR="0070259A" w:rsidRPr="00096E34" w14:paraId="6CD17A4A" w14:textId="77777777" w:rsidTr="0096767C">
        <w:trPr>
          <w:trHeight w:val="586"/>
        </w:trPr>
        <w:tc>
          <w:tcPr>
            <w:tcW w:w="6912" w:type="dxa"/>
            <w:gridSpan w:val="3"/>
          </w:tcPr>
          <w:p w14:paraId="056AF110" w14:textId="77777777" w:rsidR="0070259A" w:rsidRPr="00523508" w:rsidRDefault="0070259A" w:rsidP="0070259A">
            <w:pPr>
              <w:rPr>
                <w:rFonts w:ascii="Calibri" w:hAnsi="Calibri"/>
                <w:b/>
              </w:rPr>
            </w:pPr>
          </w:p>
          <w:p w14:paraId="52AE3CF9" w14:textId="09A0B393" w:rsidR="0070259A" w:rsidRPr="00523508" w:rsidRDefault="0070259A" w:rsidP="0070259A">
            <w:pPr>
              <w:rPr>
                <w:rFonts w:ascii="Calibri" w:hAnsi="Calibri"/>
                <w:b/>
              </w:rPr>
            </w:pPr>
            <w:r>
              <w:rPr>
                <w:rFonts w:ascii="Calibri" w:hAnsi="Calibri"/>
                <w:b/>
                <w:sz w:val="28"/>
                <w:szCs w:val="28"/>
              </w:rPr>
              <w:t>Date/Period:</w:t>
            </w:r>
          </w:p>
        </w:tc>
        <w:tc>
          <w:tcPr>
            <w:tcW w:w="7371" w:type="dxa"/>
            <w:gridSpan w:val="2"/>
          </w:tcPr>
          <w:p w14:paraId="5DEC742D" w14:textId="77777777" w:rsidR="0070259A" w:rsidRPr="00523508" w:rsidRDefault="0070259A" w:rsidP="0070259A">
            <w:pPr>
              <w:rPr>
                <w:rFonts w:ascii="Calibri" w:hAnsi="Calibri"/>
                <w:b/>
              </w:rPr>
            </w:pPr>
          </w:p>
          <w:p w14:paraId="3E08A5E8" w14:textId="4E516AAE" w:rsidR="0070259A" w:rsidRPr="00523508" w:rsidRDefault="0070259A" w:rsidP="0070259A">
            <w:pPr>
              <w:rPr>
                <w:rFonts w:ascii="Calibri" w:hAnsi="Calibri"/>
                <w:b/>
              </w:rPr>
            </w:pPr>
            <w:r>
              <w:rPr>
                <w:rFonts w:ascii="Calibri" w:hAnsi="Calibri"/>
                <w:b/>
                <w:sz w:val="28"/>
                <w:szCs w:val="28"/>
              </w:rPr>
              <w:t>Course:</w:t>
            </w:r>
          </w:p>
        </w:tc>
      </w:tr>
      <w:tr w:rsidR="0070259A" w:rsidRPr="00096E34" w14:paraId="143E3A39" w14:textId="77777777" w:rsidTr="0070259A">
        <w:trPr>
          <w:trHeight w:val="591"/>
        </w:trPr>
        <w:tc>
          <w:tcPr>
            <w:tcW w:w="6912" w:type="dxa"/>
            <w:gridSpan w:val="3"/>
          </w:tcPr>
          <w:p w14:paraId="2FE6854D" w14:textId="77777777" w:rsidR="0070259A" w:rsidRPr="00523508" w:rsidRDefault="0070259A" w:rsidP="0070259A">
            <w:pPr>
              <w:rPr>
                <w:rFonts w:ascii="Calibri" w:hAnsi="Calibri"/>
                <w:b/>
              </w:rPr>
            </w:pPr>
          </w:p>
          <w:p w14:paraId="42E73B42" w14:textId="7515BD14" w:rsidR="0070259A" w:rsidRPr="00523508" w:rsidRDefault="0070259A" w:rsidP="0070259A">
            <w:pPr>
              <w:rPr>
                <w:rFonts w:ascii="Calibri" w:hAnsi="Calibri"/>
                <w:b/>
              </w:rPr>
            </w:pPr>
            <w:r>
              <w:rPr>
                <w:rFonts w:ascii="Calibri" w:hAnsi="Calibri"/>
                <w:b/>
                <w:sz w:val="28"/>
                <w:szCs w:val="28"/>
              </w:rPr>
              <w:t>Name of Student:</w:t>
            </w:r>
          </w:p>
        </w:tc>
        <w:tc>
          <w:tcPr>
            <w:tcW w:w="7371" w:type="dxa"/>
            <w:gridSpan w:val="2"/>
          </w:tcPr>
          <w:p w14:paraId="148293EF" w14:textId="77777777" w:rsidR="0070259A" w:rsidRPr="00523508" w:rsidRDefault="0070259A" w:rsidP="0070259A">
            <w:pPr>
              <w:rPr>
                <w:rFonts w:ascii="Calibri" w:hAnsi="Calibri"/>
                <w:b/>
              </w:rPr>
            </w:pPr>
          </w:p>
          <w:p w14:paraId="173CD82F" w14:textId="5E03AEAF" w:rsidR="0070259A" w:rsidRPr="00523508" w:rsidRDefault="0070259A" w:rsidP="0070259A">
            <w:pPr>
              <w:rPr>
                <w:rFonts w:ascii="Calibri" w:hAnsi="Calibri"/>
                <w:b/>
              </w:rPr>
            </w:pPr>
            <w:r>
              <w:rPr>
                <w:rFonts w:ascii="Calibri" w:hAnsi="Calibri"/>
                <w:b/>
                <w:sz w:val="28"/>
                <w:szCs w:val="28"/>
              </w:rPr>
              <w:t>ID Card No.:</w:t>
            </w:r>
          </w:p>
        </w:tc>
      </w:tr>
    </w:tbl>
    <w:p w14:paraId="1BEF22C9" w14:textId="0B57F26C" w:rsidR="00473E2D" w:rsidRPr="003D24DF" w:rsidRDefault="00473E2D" w:rsidP="00235684">
      <w:pPr>
        <w:tabs>
          <w:tab w:val="left" w:pos="3525"/>
        </w:tabs>
      </w:pPr>
    </w:p>
    <w:sectPr w:rsidR="00473E2D" w:rsidRPr="003D24DF" w:rsidSect="00D8508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49283" w14:textId="77777777" w:rsidR="006178CF" w:rsidRDefault="006178CF">
      <w:r>
        <w:separator/>
      </w:r>
    </w:p>
  </w:endnote>
  <w:endnote w:type="continuationSeparator" w:id="0">
    <w:p w14:paraId="226B14B1" w14:textId="77777777" w:rsidR="006178CF" w:rsidRDefault="0061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FED6" w14:textId="77777777" w:rsidR="003D24DF" w:rsidRDefault="003D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67388"/>
      <w:docPartObj>
        <w:docPartGallery w:val="Page Numbers (Bottom of Page)"/>
        <w:docPartUnique/>
      </w:docPartObj>
    </w:sdtPr>
    <w:sdtEndPr/>
    <w:sdtContent>
      <w:sdt>
        <w:sdtPr>
          <w:id w:val="-1769616900"/>
          <w:docPartObj>
            <w:docPartGallery w:val="Page Numbers (Top of Page)"/>
            <w:docPartUnique/>
          </w:docPartObj>
        </w:sdtPr>
        <w:sdtEndPr/>
        <w:sdtContent>
          <w:p w14:paraId="26FC2620" w14:textId="6230EF18" w:rsidR="00EC3DBA" w:rsidRDefault="00473E2D" w:rsidP="00306C5C">
            <w:pPr>
              <w:pStyle w:val="Footer"/>
              <w:jc w:val="right"/>
            </w:pPr>
            <w:r w:rsidRPr="00D8508F">
              <w:rPr>
                <w:rFonts w:ascii="Calibri" w:hAnsi="Calibri" w:cs="Calibri"/>
              </w:rPr>
              <w:t>P</w:t>
            </w:r>
            <w:r w:rsidR="00EC3DBA" w:rsidRPr="00D8508F">
              <w:rPr>
                <w:rFonts w:ascii="Calibri" w:hAnsi="Calibri" w:cs="Calibri"/>
              </w:rPr>
              <w:t xml:space="preserve">age </w:t>
            </w:r>
            <w:r w:rsidR="00EC3DBA" w:rsidRPr="00D8508F">
              <w:rPr>
                <w:rFonts w:ascii="Calibri" w:hAnsi="Calibri" w:cs="Calibri"/>
                <w:b/>
                <w:bCs/>
              </w:rPr>
              <w:fldChar w:fldCharType="begin"/>
            </w:r>
            <w:r w:rsidR="00EC3DBA" w:rsidRPr="00D8508F">
              <w:rPr>
                <w:rFonts w:ascii="Calibri" w:hAnsi="Calibri" w:cs="Calibri"/>
                <w:b/>
                <w:bCs/>
              </w:rPr>
              <w:instrText xml:space="preserve"> PAGE </w:instrText>
            </w:r>
            <w:r w:rsidR="00EC3DBA" w:rsidRPr="00D8508F">
              <w:rPr>
                <w:rFonts w:ascii="Calibri" w:hAnsi="Calibri" w:cs="Calibri"/>
                <w:b/>
                <w:bCs/>
              </w:rPr>
              <w:fldChar w:fldCharType="separate"/>
            </w:r>
            <w:r w:rsidR="00EC3DBA" w:rsidRPr="00D8508F">
              <w:rPr>
                <w:rFonts w:ascii="Calibri" w:hAnsi="Calibri" w:cs="Calibri"/>
                <w:b/>
                <w:bCs/>
                <w:noProof/>
              </w:rPr>
              <w:t>2</w:t>
            </w:r>
            <w:r w:rsidR="00EC3DBA" w:rsidRPr="00D8508F">
              <w:rPr>
                <w:rFonts w:ascii="Calibri" w:hAnsi="Calibri" w:cs="Calibri"/>
                <w:b/>
                <w:bCs/>
              </w:rPr>
              <w:fldChar w:fldCharType="end"/>
            </w:r>
            <w:r w:rsidR="00EC3DBA" w:rsidRPr="00D8508F">
              <w:rPr>
                <w:rFonts w:ascii="Calibri" w:hAnsi="Calibri" w:cs="Calibri"/>
              </w:rPr>
              <w:t xml:space="preserve"> of </w:t>
            </w:r>
            <w:r w:rsidR="003D24DF" w:rsidRPr="003D24DF">
              <w:rPr>
                <w:rFonts w:ascii="Calibri" w:hAnsi="Calibri" w:cs="Calibri"/>
                <w:b/>
              </w:rPr>
              <w:t>5</w:t>
            </w:r>
          </w:p>
        </w:sdtContent>
      </w:sdt>
    </w:sdtContent>
  </w:sdt>
  <w:p w14:paraId="4CA73CEB" w14:textId="2D7284D2" w:rsidR="00D46A5C" w:rsidRPr="00EE7753" w:rsidRDefault="00473E2D">
    <w:pPr>
      <w:pStyle w:val="Footer"/>
      <w:rPr>
        <w:rFonts w:asciiTheme="majorHAnsi" w:hAnsiTheme="majorHAnsi" w:cstheme="majorHAnsi"/>
        <w:color w:val="000000" w:themeColor="text1"/>
      </w:rPr>
    </w:pPr>
    <w:r w:rsidRPr="00EE7753">
      <w:rPr>
        <w:rStyle w:val="il"/>
        <w:rFonts w:asciiTheme="majorHAnsi" w:hAnsiTheme="majorHAnsi" w:cstheme="majorHAnsi"/>
        <w:color w:val="000000" w:themeColor="text1"/>
        <w:sz w:val="20"/>
        <w:szCs w:val="20"/>
      </w:rPr>
      <w:t>Version</w:t>
    </w:r>
    <w:r w:rsidRPr="00EE7753">
      <w:rPr>
        <w:rFonts w:asciiTheme="majorHAnsi" w:hAnsiTheme="majorHAnsi" w:cstheme="majorHAnsi"/>
        <w:color w:val="000000" w:themeColor="text1"/>
        <w:sz w:val="20"/>
        <w:szCs w:val="20"/>
        <w:shd w:val="clear" w:color="auto" w:fill="FFFFFF"/>
      </w:rPr>
      <w:t xml:space="preserve"> 1.0 LOL -</w:t>
    </w:r>
    <w:r w:rsidR="00D8508F" w:rsidRPr="00EE7753">
      <w:rPr>
        <w:rFonts w:asciiTheme="majorHAnsi" w:hAnsiTheme="majorHAnsi" w:cstheme="majorHAnsi"/>
        <w:color w:val="000000" w:themeColor="text1"/>
        <w:sz w:val="20"/>
        <w:szCs w:val="20"/>
        <w:shd w:val="clear" w:color="auto" w:fill="FFFFFF"/>
      </w:rPr>
      <w:t xml:space="preserve"> </w:t>
    </w:r>
    <w:r w:rsidRPr="00EE7753">
      <w:rPr>
        <w:rFonts w:asciiTheme="majorHAnsi" w:hAnsiTheme="majorHAnsi" w:cstheme="majorHAnsi"/>
        <w:color w:val="000000" w:themeColor="text1"/>
        <w:sz w:val="20"/>
        <w:szCs w:val="20"/>
        <w:shd w:val="clear" w:color="auto" w:fill="FFFFFF"/>
      </w:rPr>
      <w:t>Covid-19 Created on 16.04.2020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6204" w14:textId="77777777" w:rsidR="003D24DF" w:rsidRDefault="003D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C85D" w14:textId="77777777" w:rsidR="006178CF" w:rsidRDefault="006178CF">
      <w:r>
        <w:rPr>
          <w:color w:val="000000"/>
        </w:rPr>
        <w:separator/>
      </w:r>
    </w:p>
  </w:footnote>
  <w:footnote w:type="continuationSeparator" w:id="0">
    <w:p w14:paraId="17BC9993" w14:textId="77777777" w:rsidR="006178CF" w:rsidRDefault="0061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9100" w14:textId="77777777" w:rsidR="003D24DF" w:rsidRDefault="003D2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C042" w14:textId="77777777" w:rsidR="003D24DF" w:rsidRDefault="003D2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0472" w14:textId="77777777" w:rsidR="003D24DF" w:rsidRDefault="003D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DA4"/>
    <w:multiLevelType w:val="hybridMultilevel"/>
    <w:tmpl w:val="87B23CC2"/>
    <w:lvl w:ilvl="0" w:tplc="3AFC55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97A49"/>
    <w:multiLevelType w:val="hybridMultilevel"/>
    <w:tmpl w:val="26E0A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C31CEB"/>
    <w:multiLevelType w:val="hybridMultilevel"/>
    <w:tmpl w:val="4196A948"/>
    <w:lvl w:ilvl="0" w:tplc="F070B38C">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A0D99"/>
    <w:multiLevelType w:val="hybridMultilevel"/>
    <w:tmpl w:val="9C1C6C46"/>
    <w:lvl w:ilvl="0" w:tplc="F070B38C">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D3032"/>
    <w:multiLevelType w:val="hybridMultilevel"/>
    <w:tmpl w:val="75E2BE1A"/>
    <w:lvl w:ilvl="0" w:tplc="8C3446B6">
      <w:numFmt w:val="bullet"/>
      <w:lvlText w:val="-"/>
      <w:lvlJc w:val="left"/>
      <w:pPr>
        <w:ind w:left="720" w:hanging="360"/>
      </w:pPr>
      <w:rPr>
        <w:rFonts w:ascii="Calibri" w:eastAsia="MS Mincho"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80C"/>
    <w:rsid w:val="000503BB"/>
    <w:rsid w:val="000703F6"/>
    <w:rsid w:val="00096E34"/>
    <w:rsid w:val="000C4D31"/>
    <w:rsid w:val="000F60A9"/>
    <w:rsid w:val="00173966"/>
    <w:rsid w:val="00195FB4"/>
    <w:rsid w:val="00223740"/>
    <w:rsid w:val="00235684"/>
    <w:rsid w:val="002356F1"/>
    <w:rsid w:val="00277957"/>
    <w:rsid w:val="00281DAF"/>
    <w:rsid w:val="002879A4"/>
    <w:rsid w:val="002A26AF"/>
    <w:rsid w:val="002B7FC2"/>
    <w:rsid w:val="002D1594"/>
    <w:rsid w:val="00306C5C"/>
    <w:rsid w:val="00331E5B"/>
    <w:rsid w:val="00337234"/>
    <w:rsid w:val="0034331E"/>
    <w:rsid w:val="0034552C"/>
    <w:rsid w:val="003D24DF"/>
    <w:rsid w:val="00450A02"/>
    <w:rsid w:val="00452BD5"/>
    <w:rsid w:val="00472FE8"/>
    <w:rsid w:val="00473E2D"/>
    <w:rsid w:val="0048480C"/>
    <w:rsid w:val="004A01A8"/>
    <w:rsid w:val="004C0FCC"/>
    <w:rsid w:val="004E2B72"/>
    <w:rsid w:val="00523508"/>
    <w:rsid w:val="005A530A"/>
    <w:rsid w:val="006178CF"/>
    <w:rsid w:val="00642980"/>
    <w:rsid w:val="006913F5"/>
    <w:rsid w:val="006E165C"/>
    <w:rsid w:val="0070259A"/>
    <w:rsid w:val="00730D8E"/>
    <w:rsid w:val="007461A9"/>
    <w:rsid w:val="007607B6"/>
    <w:rsid w:val="007A6C37"/>
    <w:rsid w:val="007F01BD"/>
    <w:rsid w:val="00815679"/>
    <w:rsid w:val="008205DB"/>
    <w:rsid w:val="00820FDE"/>
    <w:rsid w:val="0082434B"/>
    <w:rsid w:val="00876984"/>
    <w:rsid w:val="00894D22"/>
    <w:rsid w:val="008A491C"/>
    <w:rsid w:val="008B2A2B"/>
    <w:rsid w:val="0091494C"/>
    <w:rsid w:val="009161AD"/>
    <w:rsid w:val="009E3540"/>
    <w:rsid w:val="00A07836"/>
    <w:rsid w:val="00A177C4"/>
    <w:rsid w:val="00A40F71"/>
    <w:rsid w:val="00A956A9"/>
    <w:rsid w:val="00AB1763"/>
    <w:rsid w:val="00AB2DBD"/>
    <w:rsid w:val="00AD2217"/>
    <w:rsid w:val="00AF690A"/>
    <w:rsid w:val="00B51372"/>
    <w:rsid w:val="00B514B6"/>
    <w:rsid w:val="00B85AC9"/>
    <w:rsid w:val="00B95F5B"/>
    <w:rsid w:val="00BC3ED3"/>
    <w:rsid w:val="00BE2B8F"/>
    <w:rsid w:val="00C07CAB"/>
    <w:rsid w:val="00C12461"/>
    <w:rsid w:val="00C34649"/>
    <w:rsid w:val="00CA77F9"/>
    <w:rsid w:val="00D0736A"/>
    <w:rsid w:val="00D359C4"/>
    <w:rsid w:val="00D46A5C"/>
    <w:rsid w:val="00D8508F"/>
    <w:rsid w:val="00DA2F36"/>
    <w:rsid w:val="00E9697E"/>
    <w:rsid w:val="00E97213"/>
    <w:rsid w:val="00EA5352"/>
    <w:rsid w:val="00EB0B9F"/>
    <w:rsid w:val="00EB48C3"/>
    <w:rsid w:val="00EB5CA6"/>
    <w:rsid w:val="00EC3DBA"/>
    <w:rsid w:val="00ED7CC9"/>
    <w:rsid w:val="00EE7753"/>
    <w:rsid w:val="00EF4987"/>
    <w:rsid w:val="00EF7E92"/>
    <w:rsid w:val="00F11C98"/>
    <w:rsid w:val="00F54B78"/>
    <w:rsid w:val="00FA09BE"/>
    <w:rsid w:val="00FC6796"/>
    <w:rsid w:val="00FD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2516B"/>
  <w15:docId w15:val="{2BD3674E-A289-4FF9-BFC1-DD822B35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mbria" w:eastAsia="MS Mincho"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suppressAutoHyphens/>
      <w:autoSpaceDE w:val="0"/>
      <w:spacing w:after="0"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pPr>
      <w:ind w:left="720"/>
    </w:pPr>
  </w:style>
  <w:style w:type="table" w:styleId="TableGrid">
    <w:name w:val="Table Grid"/>
    <w:basedOn w:val="TableNormal"/>
    <w:uiPriority w:val="39"/>
    <w:rsid w:val="008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796"/>
    <w:rPr>
      <w:sz w:val="16"/>
      <w:szCs w:val="16"/>
    </w:rPr>
  </w:style>
  <w:style w:type="paragraph" w:styleId="CommentText">
    <w:name w:val="annotation text"/>
    <w:basedOn w:val="Normal"/>
    <w:link w:val="CommentTextChar"/>
    <w:uiPriority w:val="99"/>
    <w:semiHidden/>
    <w:unhideWhenUsed/>
    <w:rsid w:val="00FC6796"/>
    <w:rPr>
      <w:sz w:val="20"/>
      <w:szCs w:val="20"/>
    </w:rPr>
  </w:style>
  <w:style w:type="character" w:customStyle="1" w:styleId="CommentTextChar">
    <w:name w:val="Comment Text Char"/>
    <w:basedOn w:val="DefaultParagraphFont"/>
    <w:link w:val="CommentText"/>
    <w:uiPriority w:val="99"/>
    <w:semiHidden/>
    <w:rsid w:val="00FC6796"/>
    <w:rPr>
      <w:rFonts w:ascii="Cambria" w:eastAsia="MS Mincho" w:hAnsi="Cambria"/>
      <w:sz w:val="20"/>
      <w:szCs w:val="20"/>
      <w:lang w:val="en-US"/>
    </w:rPr>
  </w:style>
  <w:style w:type="paragraph" w:styleId="CommentSubject">
    <w:name w:val="annotation subject"/>
    <w:basedOn w:val="CommentText"/>
    <w:next w:val="CommentText"/>
    <w:link w:val="CommentSubjectChar"/>
    <w:uiPriority w:val="99"/>
    <w:semiHidden/>
    <w:unhideWhenUsed/>
    <w:rsid w:val="00FC6796"/>
    <w:rPr>
      <w:b/>
      <w:bCs/>
    </w:rPr>
  </w:style>
  <w:style w:type="character" w:customStyle="1" w:styleId="CommentSubjectChar">
    <w:name w:val="Comment Subject Char"/>
    <w:basedOn w:val="CommentTextChar"/>
    <w:link w:val="CommentSubject"/>
    <w:uiPriority w:val="99"/>
    <w:semiHidden/>
    <w:rsid w:val="00FC6796"/>
    <w:rPr>
      <w:rFonts w:ascii="Cambria" w:eastAsia="MS Mincho" w:hAnsi="Cambria"/>
      <w:b/>
      <w:bCs/>
      <w:sz w:val="20"/>
      <w:szCs w:val="20"/>
      <w:lang w:val="en-US"/>
    </w:rPr>
  </w:style>
  <w:style w:type="paragraph" w:styleId="BalloonText">
    <w:name w:val="Balloon Text"/>
    <w:basedOn w:val="Normal"/>
    <w:link w:val="BalloonTextChar"/>
    <w:uiPriority w:val="99"/>
    <w:semiHidden/>
    <w:unhideWhenUsed/>
    <w:rsid w:val="00FC6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96"/>
    <w:rPr>
      <w:rFonts w:ascii="Segoe UI" w:eastAsia="MS Mincho" w:hAnsi="Segoe UI" w:cs="Segoe UI"/>
      <w:sz w:val="18"/>
      <w:szCs w:val="18"/>
      <w:lang w:val="en-US"/>
    </w:rPr>
  </w:style>
  <w:style w:type="paragraph" w:styleId="Header">
    <w:name w:val="header"/>
    <w:basedOn w:val="Normal"/>
    <w:link w:val="HeaderChar"/>
    <w:uiPriority w:val="99"/>
    <w:unhideWhenUsed/>
    <w:rsid w:val="0034331E"/>
    <w:pPr>
      <w:tabs>
        <w:tab w:val="center" w:pos="4513"/>
        <w:tab w:val="right" w:pos="9026"/>
      </w:tabs>
    </w:pPr>
  </w:style>
  <w:style w:type="character" w:customStyle="1" w:styleId="HeaderChar">
    <w:name w:val="Header Char"/>
    <w:basedOn w:val="DefaultParagraphFont"/>
    <w:link w:val="Header"/>
    <w:uiPriority w:val="99"/>
    <w:rsid w:val="0034331E"/>
    <w:rPr>
      <w:rFonts w:ascii="Cambria" w:eastAsia="MS Mincho" w:hAnsi="Cambria"/>
      <w:sz w:val="24"/>
      <w:szCs w:val="24"/>
      <w:lang w:val="en-US"/>
    </w:rPr>
  </w:style>
  <w:style w:type="paragraph" w:styleId="Footer">
    <w:name w:val="footer"/>
    <w:basedOn w:val="Normal"/>
    <w:link w:val="FooterChar"/>
    <w:uiPriority w:val="99"/>
    <w:unhideWhenUsed/>
    <w:rsid w:val="0034331E"/>
    <w:pPr>
      <w:tabs>
        <w:tab w:val="center" w:pos="4513"/>
        <w:tab w:val="right" w:pos="9026"/>
      </w:tabs>
    </w:pPr>
  </w:style>
  <w:style w:type="character" w:customStyle="1" w:styleId="FooterChar">
    <w:name w:val="Footer Char"/>
    <w:basedOn w:val="DefaultParagraphFont"/>
    <w:link w:val="Footer"/>
    <w:uiPriority w:val="99"/>
    <w:rsid w:val="0034331E"/>
    <w:rPr>
      <w:rFonts w:ascii="Cambria" w:eastAsia="MS Mincho" w:hAnsi="Cambria"/>
      <w:sz w:val="24"/>
      <w:szCs w:val="24"/>
      <w:lang w:val="en-US"/>
    </w:rPr>
  </w:style>
  <w:style w:type="character" w:customStyle="1" w:styleId="il">
    <w:name w:val="il"/>
    <w:basedOn w:val="DefaultParagraphFont"/>
    <w:rsid w:val="0047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73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m.edu.m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Martinelli</dc:creator>
  <cp:lastModifiedBy>Maria Cassar</cp:lastModifiedBy>
  <cp:revision>2</cp:revision>
  <dcterms:created xsi:type="dcterms:W3CDTF">2020-04-21T04:53:00Z</dcterms:created>
  <dcterms:modified xsi:type="dcterms:W3CDTF">2020-04-21T04:53:00Z</dcterms:modified>
</cp:coreProperties>
</file>